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2A1F" w14:textId="4015C482" w:rsidR="000423FC" w:rsidRPr="00E86336" w:rsidRDefault="00A4022D" w:rsidP="00E86336">
      <w:pPr>
        <w:jc w:val="both"/>
        <w:rPr>
          <w:rFonts w:ascii="Open Sans" w:hAnsi="Open Sans" w:cs="Open Sans"/>
          <w:b/>
          <w:szCs w:val="18"/>
          <w:lang w:val="en-GB"/>
        </w:rPr>
      </w:pPr>
      <w:r w:rsidRPr="00E86336">
        <w:rPr>
          <w:rFonts w:ascii="Open Sans" w:hAnsi="Open Sans" w:cs="Open Sans"/>
          <w:lang w:val="en-GB"/>
        </w:rPr>
        <w:t>Image</w:t>
      </w:r>
      <w:r w:rsidR="00096024" w:rsidRPr="00E86336">
        <w:rPr>
          <w:rFonts w:ascii="Open Sans" w:hAnsi="Open Sans" w:cs="Open Sans"/>
          <w:lang w:val="en-GB"/>
        </w:rPr>
        <w:t xml:space="preserve"> gallery: The 10 most powerful tractors in the world</w:t>
      </w:r>
    </w:p>
    <w:p w14:paraId="257E9EA1" w14:textId="42659290" w:rsidR="00063452" w:rsidRPr="00E86336" w:rsidRDefault="00D5225A" w:rsidP="00E86336">
      <w:pPr>
        <w:jc w:val="both"/>
        <w:rPr>
          <w:rFonts w:ascii="Open Sans" w:hAnsi="Open Sans" w:cs="Open Sans"/>
          <w:b/>
          <w:sz w:val="40"/>
          <w:szCs w:val="20"/>
          <w:lang w:val="en-GB"/>
        </w:rPr>
      </w:pPr>
      <w:r w:rsidRPr="00E86336">
        <w:rPr>
          <w:rFonts w:ascii="Open Sans" w:hAnsi="Open Sans" w:cs="Open Sans"/>
          <w:b/>
          <w:sz w:val="40"/>
          <w:szCs w:val="20"/>
          <w:lang w:val="en-GB"/>
        </w:rPr>
        <w:t>They</w:t>
      </w:r>
      <w:r w:rsidR="00A4022D" w:rsidRPr="00E86336">
        <w:rPr>
          <w:rFonts w:ascii="Open Sans" w:hAnsi="Open Sans" w:cs="Open Sans"/>
          <w:b/>
          <w:sz w:val="40"/>
          <w:szCs w:val="20"/>
          <w:lang w:val="en-GB"/>
        </w:rPr>
        <w:t xml:space="preserve"> </w:t>
      </w:r>
      <w:proofErr w:type="gramStart"/>
      <w:r w:rsidRPr="00E86336">
        <w:rPr>
          <w:rFonts w:ascii="Open Sans" w:hAnsi="Open Sans" w:cs="Open Sans"/>
          <w:b/>
          <w:sz w:val="40"/>
          <w:szCs w:val="20"/>
          <w:lang w:val="en-GB"/>
        </w:rPr>
        <w:t>don't</w:t>
      </w:r>
      <w:proofErr w:type="gramEnd"/>
      <w:r w:rsidRPr="00E86336">
        <w:rPr>
          <w:rFonts w:ascii="Open Sans" w:hAnsi="Open Sans" w:cs="Open Sans"/>
          <w:b/>
          <w:sz w:val="40"/>
          <w:szCs w:val="20"/>
          <w:lang w:val="en-GB"/>
        </w:rPr>
        <w:t xml:space="preserve"> leave the field </w:t>
      </w:r>
      <w:r w:rsidR="00A4022D" w:rsidRPr="00E86336">
        <w:rPr>
          <w:rFonts w:ascii="Open Sans" w:hAnsi="Open Sans" w:cs="Open Sans"/>
          <w:b/>
          <w:sz w:val="40"/>
          <w:szCs w:val="20"/>
          <w:lang w:val="en-GB"/>
        </w:rPr>
        <w:t xml:space="preserve">just </w:t>
      </w:r>
      <w:r w:rsidRPr="00E86336">
        <w:rPr>
          <w:rFonts w:ascii="Open Sans" w:hAnsi="Open Sans" w:cs="Open Sans"/>
          <w:b/>
          <w:sz w:val="40"/>
          <w:szCs w:val="20"/>
          <w:lang w:val="en-GB"/>
        </w:rPr>
        <w:t>like that - The 10 most powerful tractors in the world</w:t>
      </w:r>
    </w:p>
    <w:p w14:paraId="327759C0" w14:textId="0C7B537C" w:rsidR="00012330" w:rsidRPr="00E86336" w:rsidRDefault="00012330" w:rsidP="00E86336">
      <w:pPr>
        <w:spacing w:line="360" w:lineRule="auto"/>
        <w:jc w:val="both"/>
        <w:rPr>
          <w:rFonts w:ascii="Open Sans" w:hAnsi="Open Sans" w:cs="Open Sans"/>
          <w:b/>
          <w:szCs w:val="20"/>
          <w:lang w:val="en-GB"/>
        </w:rPr>
      </w:pPr>
      <w:r w:rsidRPr="00E86336">
        <w:rPr>
          <w:rFonts w:ascii="Open Sans" w:hAnsi="Open Sans" w:cs="Open Sans"/>
          <w:b/>
          <w:szCs w:val="20"/>
          <w:lang w:val="en-GB"/>
        </w:rPr>
        <w:t>The</w:t>
      </w:r>
      <w:r w:rsidR="00F55BB0" w:rsidRPr="00E86336">
        <w:rPr>
          <w:rFonts w:ascii="Open Sans" w:hAnsi="Open Sans" w:cs="Open Sans"/>
          <w:b/>
          <w:szCs w:val="20"/>
          <w:lang w:val="en-GB"/>
        </w:rPr>
        <w:t>re are many types of</w:t>
      </w:r>
      <w:r w:rsidRPr="00E86336">
        <w:rPr>
          <w:rFonts w:ascii="Open Sans" w:hAnsi="Open Sans" w:cs="Open Sans"/>
          <w:b/>
          <w:szCs w:val="20"/>
          <w:lang w:val="en-GB"/>
        </w:rPr>
        <w:t xml:space="preserve"> tractor</w:t>
      </w:r>
      <w:r w:rsidR="00F55BB0" w:rsidRPr="00E86336">
        <w:rPr>
          <w:rFonts w:ascii="Open Sans" w:hAnsi="Open Sans" w:cs="Open Sans"/>
          <w:b/>
          <w:szCs w:val="20"/>
          <w:lang w:val="en-GB"/>
        </w:rPr>
        <w:t>s, such as crawlers, bulldozers, standard agricultural tractors and more, just as</w:t>
      </w:r>
      <w:r w:rsidRPr="00E86336">
        <w:rPr>
          <w:rFonts w:ascii="Open Sans" w:hAnsi="Open Sans" w:cs="Open Sans"/>
          <w:b/>
          <w:szCs w:val="20"/>
          <w:lang w:val="en-GB"/>
        </w:rPr>
        <w:t xml:space="preserve"> wide </w:t>
      </w:r>
      <w:r w:rsidR="00F55BB0" w:rsidRPr="00E86336">
        <w:rPr>
          <w:rFonts w:ascii="Open Sans" w:hAnsi="Open Sans" w:cs="Open Sans"/>
          <w:b/>
          <w:szCs w:val="20"/>
          <w:lang w:val="en-GB"/>
        </w:rPr>
        <w:t xml:space="preserve">is its </w:t>
      </w:r>
      <w:r w:rsidRPr="00E86336">
        <w:rPr>
          <w:rFonts w:ascii="Open Sans" w:hAnsi="Open Sans" w:cs="Open Sans"/>
          <w:b/>
          <w:szCs w:val="20"/>
          <w:lang w:val="en-GB"/>
        </w:rPr>
        <w:t>range of applications. In addition to agriculture, it is used in forestry, municipal operations, horticulture, construction, and at airports. Essentially, in agriculture</w:t>
      </w:r>
      <w:r w:rsidR="002D7AA2" w:rsidRPr="00E86336">
        <w:rPr>
          <w:rFonts w:ascii="Open Sans" w:hAnsi="Open Sans" w:cs="Open Sans"/>
          <w:b/>
          <w:szCs w:val="20"/>
          <w:lang w:val="en-GB"/>
        </w:rPr>
        <w:t>,</w:t>
      </w:r>
      <w:r w:rsidRPr="00E86336">
        <w:rPr>
          <w:rFonts w:ascii="Open Sans" w:hAnsi="Open Sans" w:cs="Open Sans"/>
          <w:b/>
          <w:szCs w:val="20"/>
          <w:lang w:val="en-GB"/>
        </w:rPr>
        <w:t xml:space="preserve"> the tractor is designed to pull and drive other agricultural machinery and usually has a service life of approx. 10,000 hours.</w:t>
      </w:r>
    </w:p>
    <w:p w14:paraId="64E4970A" w14:textId="6A05BE49" w:rsidR="00012330" w:rsidRPr="00E86336" w:rsidRDefault="00012330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Cs/>
          <w:szCs w:val="20"/>
          <w:lang w:val="en-GB"/>
        </w:rPr>
        <w:t xml:space="preserve">The tractors we present in our </w:t>
      </w:r>
      <w:r w:rsidR="00F31BE6" w:rsidRPr="00E86336">
        <w:rPr>
          <w:rFonts w:ascii="Open Sans" w:hAnsi="Open Sans" w:cs="Open Sans"/>
          <w:bCs/>
          <w:szCs w:val="20"/>
          <w:lang w:val="en-GB"/>
        </w:rPr>
        <w:t>image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gallery are the most powerful on the market today and have comparatively as much hp under the hood as a sports car.</w:t>
      </w:r>
    </w:p>
    <w:p w14:paraId="027CC828" w14:textId="30834662" w:rsidR="002D7A76" w:rsidRPr="00E86336" w:rsidRDefault="00012330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Cs/>
          <w:szCs w:val="20"/>
          <w:lang w:val="en-GB"/>
        </w:rPr>
        <w:t>But we don't want to reveal too much. See for yourself. We wish you a lot of fun clicking through!</w:t>
      </w:r>
    </w:p>
    <w:p w14:paraId="509BEBA3" w14:textId="04BC5231" w:rsidR="00096024" w:rsidRPr="00E86336" w:rsidRDefault="002D7A76" w:rsidP="00E86336">
      <w:pPr>
        <w:spacing w:line="360" w:lineRule="auto"/>
        <w:jc w:val="both"/>
        <w:rPr>
          <w:rFonts w:ascii="Open Sans" w:hAnsi="Open Sans" w:cs="Open Sans"/>
          <w:bCs/>
          <w:lang w:val="en-GB"/>
        </w:rPr>
      </w:pPr>
      <w:r w:rsidRPr="00E86336">
        <w:rPr>
          <w:rFonts w:ascii="Open Sans" w:hAnsi="Open Sans" w:cs="Open Sans"/>
          <w:bCs/>
          <w:szCs w:val="20"/>
          <w:lang w:val="en-GB"/>
        </w:rPr>
        <w:t>Your Surplex Team</w:t>
      </w:r>
    </w:p>
    <w:p w14:paraId="79CAC5C6" w14:textId="77777777" w:rsidR="002D7A76" w:rsidRPr="00E86336" w:rsidRDefault="002D7A76" w:rsidP="00E86336">
      <w:pPr>
        <w:spacing w:line="360" w:lineRule="auto"/>
        <w:jc w:val="both"/>
        <w:rPr>
          <w:rFonts w:ascii="Open Sans" w:hAnsi="Open Sans" w:cs="Open Sans"/>
          <w:lang w:val="en-GB"/>
        </w:rPr>
      </w:pPr>
    </w:p>
    <w:p w14:paraId="08ABA0F6" w14:textId="22E65800" w:rsidR="00894BB4" w:rsidRPr="00E86336" w:rsidRDefault="00096024" w:rsidP="00E86336">
      <w:pPr>
        <w:spacing w:line="360" w:lineRule="auto"/>
        <w:jc w:val="both"/>
        <w:rPr>
          <w:rFonts w:ascii="Open Sans" w:hAnsi="Open Sans" w:cs="Open Sans"/>
          <w:b/>
          <w:bCs/>
          <w:lang w:val="en-GB"/>
        </w:rPr>
      </w:pPr>
      <w:r w:rsidRPr="00E86336">
        <w:rPr>
          <w:rFonts w:ascii="Open Sans" w:hAnsi="Open Sans" w:cs="Open Sans"/>
          <w:b/>
          <w:bCs/>
          <w:lang w:val="en-GB"/>
        </w:rPr>
        <w:t xml:space="preserve">Your contact </w:t>
      </w:r>
      <w:proofErr w:type="gramStart"/>
      <w:r w:rsidRPr="00E86336">
        <w:rPr>
          <w:rFonts w:ascii="Open Sans" w:hAnsi="Open Sans" w:cs="Open Sans"/>
          <w:b/>
          <w:bCs/>
          <w:lang w:val="en-GB"/>
        </w:rPr>
        <w:t>partner</w:t>
      </w:r>
      <w:proofErr w:type="gramEnd"/>
    </w:p>
    <w:p w14:paraId="3B4AC18D" w14:textId="7884C38B" w:rsidR="00894BB4" w:rsidRPr="00E86336" w:rsidRDefault="00096024" w:rsidP="00E8633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lang w:val="en-GB"/>
        </w:rPr>
      </w:pPr>
      <w:r w:rsidRPr="00E86336">
        <w:rPr>
          <w:rFonts w:ascii="Open Sans" w:hAnsi="Open Sans" w:cs="Open Sans"/>
          <w:bCs/>
          <w:lang w:val="en-GB"/>
        </w:rPr>
        <w:t>Dennis Kottmann</w:t>
      </w:r>
      <w:r w:rsidR="00894BB4" w:rsidRPr="00E86336">
        <w:rPr>
          <w:rFonts w:ascii="Open Sans" w:hAnsi="Open Sans" w:cs="Open Sans"/>
          <w:b/>
          <w:lang w:val="en-GB"/>
        </w:rPr>
        <w:br/>
      </w:r>
      <w:r w:rsidRPr="00E86336">
        <w:rPr>
          <w:rFonts w:ascii="Open Sans" w:hAnsi="Open Sans" w:cs="Open Sans"/>
          <w:lang w:val="en-GB"/>
        </w:rPr>
        <w:t>Head of Marketing</w:t>
      </w:r>
      <w:r w:rsidR="00894BB4" w:rsidRPr="00E86336">
        <w:rPr>
          <w:rFonts w:ascii="Open Sans" w:hAnsi="Open Sans" w:cs="Open Sans"/>
          <w:lang w:val="en-GB"/>
        </w:rPr>
        <w:br/>
      </w:r>
      <w:r w:rsidRPr="00E86336">
        <w:rPr>
          <w:rStyle w:val="Hyperlink"/>
          <w:rFonts w:ascii="Open Sans" w:eastAsiaTheme="minorEastAsia" w:hAnsi="Open Sans" w:cs="Open Sans"/>
          <w:noProof/>
          <w:lang w:val="en-GB" w:eastAsia="de-DE"/>
        </w:rPr>
        <w:t>www.surplex.</w:t>
      </w:r>
      <w:r w:rsidR="00E86336">
        <w:rPr>
          <w:rStyle w:val="Hyperlink"/>
          <w:rFonts w:ascii="Open Sans" w:eastAsiaTheme="minorEastAsia" w:hAnsi="Open Sans" w:cs="Open Sans"/>
          <w:noProof/>
          <w:lang w:val="en-GB" w:eastAsia="de-DE"/>
        </w:rPr>
        <w:t>net</w:t>
      </w:r>
      <w:r w:rsidR="00894BB4" w:rsidRPr="00E86336">
        <w:rPr>
          <w:rFonts w:ascii="Open Sans" w:hAnsi="Open Sans" w:cs="Open Sans"/>
          <w:lang w:val="en-GB"/>
        </w:rPr>
        <w:t xml:space="preserve"> </w:t>
      </w:r>
    </w:p>
    <w:p w14:paraId="3DF0234D" w14:textId="48EE7A61" w:rsidR="00096024" w:rsidRPr="00E86336" w:rsidRDefault="00096024" w:rsidP="00E86336">
      <w:pPr>
        <w:spacing w:after="0" w:line="240" w:lineRule="auto"/>
        <w:rPr>
          <w:rFonts w:ascii="Open Sans" w:eastAsiaTheme="minorEastAsia" w:hAnsi="Open Sans" w:cs="Open Sans"/>
          <w:noProof/>
          <w:lang w:val="en-GB" w:eastAsia="de-DE"/>
        </w:rPr>
      </w:pPr>
      <w:r w:rsidRPr="00E86336">
        <w:rPr>
          <w:rFonts w:ascii="Open Sans" w:eastAsiaTheme="minorEastAsia" w:hAnsi="Open Sans" w:cs="Open Sans"/>
          <w:noProof/>
          <w:lang w:val="en-GB" w:eastAsia="de-DE"/>
        </w:rPr>
        <w:t>Tel.   : +49 211 422737-28</w:t>
      </w:r>
      <w:r w:rsidR="00237A4F" w:rsidRPr="00E86336">
        <w:rPr>
          <w:rFonts w:ascii="Open Sans" w:eastAsiaTheme="minorEastAsia" w:hAnsi="Open Sans" w:cs="Open Sans"/>
          <w:noProof/>
          <w:lang w:val="en-GB" w:eastAsia="de-DE"/>
        </w:rPr>
        <w:t xml:space="preserve"> </w:t>
      </w:r>
    </w:p>
    <w:p w14:paraId="40871C16" w14:textId="2B991B99" w:rsidR="00894BB4" w:rsidRPr="00E86336" w:rsidRDefault="00096024" w:rsidP="00E86336">
      <w:pPr>
        <w:spacing w:after="0" w:line="240" w:lineRule="auto"/>
        <w:rPr>
          <w:rFonts w:ascii="Open Sans" w:eastAsiaTheme="minorEastAsia" w:hAnsi="Open Sans" w:cs="Open Sans"/>
          <w:noProof/>
          <w:lang w:val="en-GB" w:eastAsia="de-DE"/>
        </w:rPr>
      </w:pPr>
      <w:r w:rsidRPr="00E86336">
        <w:rPr>
          <w:rFonts w:ascii="Open Sans" w:eastAsiaTheme="minorEastAsia" w:hAnsi="Open Sans" w:cs="Open Sans"/>
          <w:noProof/>
          <w:lang w:val="en-GB" w:eastAsia="de-DE"/>
        </w:rPr>
        <w:t>Fax   : +49 211 422737-17</w:t>
      </w:r>
      <w:r w:rsidR="00894BB4" w:rsidRPr="00E86336">
        <w:rPr>
          <w:rFonts w:ascii="Open Sans" w:eastAsiaTheme="minorEastAsia" w:hAnsi="Open Sans" w:cs="Open Sans"/>
          <w:noProof/>
          <w:lang w:val="en-GB" w:eastAsia="de-DE"/>
        </w:rPr>
        <w:br/>
        <w:t xml:space="preserve">Email: </w:t>
      </w:r>
      <w:hyperlink r:id="rId8" w:history="1">
        <w:r w:rsidRPr="00E86336">
          <w:rPr>
            <w:rStyle w:val="Hyperlink"/>
            <w:rFonts w:ascii="Open Sans" w:eastAsiaTheme="minorEastAsia" w:hAnsi="Open Sans" w:cs="Open Sans"/>
            <w:noProof/>
            <w:lang w:val="en-GB" w:eastAsia="de-DE"/>
          </w:rPr>
          <w:t>dennis.kottmann@surplex.com</w:t>
        </w:r>
      </w:hyperlink>
    </w:p>
    <w:p w14:paraId="4D9331B2" w14:textId="184EA82E" w:rsidR="002D7A76" w:rsidRDefault="002D7A76" w:rsidP="00E86336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GB"/>
        </w:rPr>
      </w:pPr>
    </w:p>
    <w:p w14:paraId="1C96A9C8" w14:textId="77777777" w:rsidR="00E86336" w:rsidRPr="00E86336" w:rsidRDefault="00E86336" w:rsidP="00E86336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  <w:lang w:val="en-GB"/>
        </w:rPr>
      </w:pPr>
    </w:p>
    <w:p w14:paraId="3744951C" w14:textId="6176E119" w:rsidR="002D3605" w:rsidRPr="00E86336" w:rsidRDefault="005429F4" w:rsidP="00E86336">
      <w:pPr>
        <w:spacing w:after="0" w:line="360" w:lineRule="auto"/>
        <w:jc w:val="both"/>
        <w:rPr>
          <w:rFonts w:ascii="Open Sans" w:hAnsi="Open Sans" w:cs="Open Sans"/>
          <w:lang w:val="en-GB"/>
        </w:rPr>
      </w:pPr>
      <w:r w:rsidRPr="00E86336">
        <w:rPr>
          <w:rFonts w:ascii="Open Sans" w:hAnsi="Open Sans" w:cs="Open Sans"/>
          <w:b/>
          <w:lang w:val="en-GB"/>
        </w:rPr>
        <w:t>The whole gallery:</w:t>
      </w:r>
    </w:p>
    <w:p w14:paraId="4FFD4D8E" w14:textId="4FEE32D8" w:rsidR="002D7A76" w:rsidRDefault="00E86336" w:rsidP="00E86336">
      <w:pPr>
        <w:spacing w:after="0" w:line="360" w:lineRule="auto"/>
        <w:jc w:val="both"/>
        <w:rPr>
          <w:rFonts w:ascii="Open Sans" w:hAnsi="Open Sans" w:cs="Open Sans"/>
        </w:rPr>
      </w:pPr>
      <w:hyperlink r:id="rId9" w:history="1">
        <w:r w:rsidRPr="002271E3">
          <w:rPr>
            <w:rStyle w:val="Hyperlink"/>
            <w:rFonts w:ascii="Open Sans" w:hAnsi="Open Sans" w:cs="Open Sans"/>
          </w:rPr>
          <w:t>https://www.surplex.net/en/most-powerful-tractors/</w:t>
        </w:r>
      </w:hyperlink>
      <w:r>
        <w:rPr>
          <w:rFonts w:ascii="Open Sans" w:hAnsi="Open Sans" w:cs="Open Sans"/>
        </w:rPr>
        <w:t xml:space="preserve"> </w:t>
      </w:r>
    </w:p>
    <w:p w14:paraId="00216D40" w14:textId="77777777" w:rsidR="00E86336" w:rsidRPr="00E86336" w:rsidRDefault="00E86336" w:rsidP="00E86336">
      <w:pPr>
        <w:spacing w:line="360" w:lineRule="auto"/>
        <w:jc w:val="both"/>
        <w:rPr>
          <w:rFonts w:ascii="Open Sans" w:hAnsi="Open Sans" w:cs="Open Sans"/>
          <w:b/>
          <w:lang w:val="en-GB"/>
        </w:rPr>
      </w:pPr>
    </w:p>
    <w:p w14:paraId="0DD5382A" w14:textId="3EE0693F" w:rsidR="002D7A76" w:rsidRDefault="005429F4" w:rsidP="00E86336">
      <w:pPr>
        <w:spacing w:line="360" w:lineRule="auto"/>
        <w:jc w:val="both"/>
        <w:rPr>
          <w:rFonts w:ascii="Open Sans" w:hAnsi="Open Sans" w:cs="Open Sans"/>
          <w:b/>
          <w:lang w:val="en-GB"/>
        </w:rPr>
      </w:pPr>
      <w:r w:rsidRPr="00E86336">
        <w:rPr>
          <w:rFonts w:ascii="Open Sans" w:hAnsi="Open Sans" w:cs="Open Sans"/>
          <w:b/>
          <w:lang w:val="en-GB"/>
        </w:rPr>
        <w:t xml:space="preserve">Please feel free to reprint – free of charge. </w:t>
      </w:r>
      <w:r w:rsidRPr="00E86336">
        <w:rPr>
          <w:rFonts w:ascii="Open Sans" w:hAnsi="Open Sans" w:cs="Open Sans"/>
          <w:bCs/>
          <w:lang w:val="en-GB"/>
        </w:rPr>
        <w:t>Please cite the source when using.</w:t>
      </w:r>
      <w:r w:rsidRPr="00E86336">
        <w:rPr>
          <w:rFonts w:ascii="Open Sans" w:hAnsi="Open Sans" w:cs="Open Sans"/>
          <w:b/>
          <w:lang w:val="en-GB"/>
        </w:rPr>
        <w:t xml:space="preserve"> </w:t>
      </w:r>
    </w:p>
    <w:p w14:paraId="42325D5F" w14:textId="77777777" w:rsidR="00E86336" w:rsidRPr="00E86336" w:rsidRDefault="00E86336" w:rsidP="00E86336">
      <w:pPr>
        <w:spacing w:line="360" w:lineRule="auto"/>
        <w:jc w:val="both"/>
        <w:rPr>
          <w:rFonts w:ascii="Open Sans" w:hAnsi="Open Sans" w:cs="Open Sans"/>
          <w:lang w:val="en-GB"/>
        </w:rPr>
      </w:pPr>
    </w:p>
    <w:p w14:paraId="221D63CD" w14:textId="19D4A546" w:rsidR="00894BB4" w:rsidRPr="00E86336" w:rsidRDefault="00894BB4" w:rsidP="00E86336">
      <w:pPr>
        <w:jc w:val="both"/>
        <w:rPr>
          <w:rFonts w:ascii="Open Sans" w:hAnsi="Open Sans" w:cs="Open Sans"/>
          <w:b/>
          <w:lang w:val="en-GB"/>
        </w:rPr>
      </w:pPr>
      <w:r w:rsidRPr="00E86336">
        <w:rPr>
          <w:rFonts w:ascii="Open Sans" w:hAnsi="Open Sans" w:cs="Open Sans"/>
          <w:b/>
          <w:lang w:val="en-GB"/>
        </w:rPr>
        <w:lastRenderedPageBreak/>
        <w:t>Image sources &amp; ranking:</w:t>
      </w:r>
    </w:p>
    <w:p w14:paraId="5C8A8052" w14:textId="1C17538B" w:rsidR="00894BB4" w:rsidRPr="00E86336" w:rsidRDefault="0038312F" w:rsidP="00E8633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86336">
        <w:rPr>
          <w:rFonts w:ascii="Open Sans" w:hAnsi="Open Sans" w:cs="Open Sans"/>
          <w:lang w:val="en-GB"/>
        </w:rPr>
        <w:t xml:space="preserve">Big Bud 16V-747 </w:t>
      </w:r>
      <w:r w:rsidR="0028589F" w:rsidRPr="00E86336">
        <w:rPr>
          <w:rFonts w:ascii="Open Sans" w:hAnsi="Open Sans" w:cs="Open Sans"/>
          <w:lang w:val="en-GB"/>
        </w:rPr>
        <w:t xml:space="preserve">// </w:t>
      </w:r>
      <w:r w:rsidRPr="00E86336">
        <w:rPr>
          <w:rFonts w:ascii="Open Sans" w:hAnsi="Open Sans" w:cs="Open Sans"/>
          <w:lang w:val="en-GB"/>
        </w:rPr>
        <w:t>Big Bud Tractors Inc.</w:t>
      </w:r>
      <w:r w:rsidR="00B524E1" w:rsidRPr="00E86336">
        <w:rPr>
          <w:rFonts w:ascii="Open Sans" w:hAnsi="Open Sans" w:cs="Open Sans"/>
          <w:lang w:val="en-GB"/>
        </w:rPr>
        <w:t xml:space="preserve"> </w:t>
      </w:r>
      <w:r w:rsidR="005E6832" w:rsidRPr="00E86336">
        <w:rPr>
          <w:rFonts w:ascii="Open Sans" w:hAnsi="Open Sans" w:cs="Open Sans"/>
          <w:lang w:val="en-GB"/>
        </w:rPr>
        <w:t>(</w:t>
      </w:r>
      <w:r w:rsidRPr="00E86336">
        <w:rPr>
          <w:rFonts w:ascii="Open Sans" w:hAnsi="Open Sans" w:cs="Open Sans"/>
          <w:lang w:val="en-GB"/>
        </w:rPr>
        <w:t>900</w:t>
      </w:r>
      <w:r w:rsidR="00B524E1" w:rsidRPr="00E86336">
        <w:rPr>
          <w:rFonts w:ascii="Open Sans" w:hAnsi="Open Sans" w:cs="Open Sans"/>
          <w:lang w:val="en-GB"/>
        </w:rPr>
        <w:t xml:space="preserve"> </w:t>
      </w:r>
      <w:r w:rsidR="00D5225A" w:rsidRPr="00E86336">
        <w:rPr>
          <w:rFonts w:ascii="Open Sans" w:hAnsi="Open Sans" w:cs="Open Sans"/>
          <w:lang w:val="en-GB"/>
        </w:rPr>
        <w:t>hp</w:t>
      </w:r>
      <w:r w:rsidR="005E6832" w:rsidRPr="00E86336">
        <w:rPr>
          <w:rFonts w:ascii="Open Sans" w:hAnsi="Open Sans" w:cs="Open Sans"/>
          <w:lang w:val="en-GB"/>
        </w:rPr>
        <w:t>)</w:t>
      </w:r>
      <w:r w:rsidR="003D41F2" w:rsidRPr="00E86336">
        <w:rPr>
          <w:rFonts w:ascii="Open Sans" w:hAnsi="Open Sans" w:cs="Open Sans"/>
          <w:lang w:val="en-GB"/>
        </w:rPr>
        <w:t xml:space="preserve"> </w:t>
      </w:r>
      <w:r w:rsidR="00CA42B5" w:rsidRPr="00E86336">
        <w:rPr>
          <w:rFonts w:ascii="Open Sans" w:hAnsi="Open Sans" w:cs="Open Sans"/>
          <w:lang w:val="en-GB"/>
        </w:rPr>
        <w:t xml:space="preserve"> </w:t>
      </w:r>
    </w:p>
    <w:p w14:paraId="4869A341" w14:textId="0C88A62E" w:rsidR="00894BB4" w:rsidRPr="00E86336" w:rsidRDefault="00894BB4" w:rsidP="00E8633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r w:rsidR="00CE2E6D" w:rsidRPr="00E86336">
        <w:rPr>
          <w:rFonts w:ascii="Open Sans" w:hAnsi="Open Sans" w:cs="Open Sans"/>
          <w:sz w:val="18"/>
          <w:szCs w:val="18"/>
          <w:lang w:val="en-GB"/>
        </w:rPr>
        <w:t>Wikipedia</w:t>
      </w:r>
    </w:p>
    <w:p w14:paraId="17A8C9CF" w14:textId="27DE2BA4" w:rsidR="00894BB4" w:rsidRPr="00E86336" w:rsidRDefault="00F625A6" w:rsidP="00E8633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color w:val="00B0F0"/>
          <w:lang w:val="en-GB"/>
        </w:rPr>
      </w:pPr>
      <w:r w:rsidRPr="00E86336">
        <w:rPr>
          <w:rFonts w:ascii="Open Sans" w:hAnsi="Open Sans" w:cs="Open Sans"/>
          <w:lang w:val="en-GB"/>
        </w:rPr>
        <w:t xml:space="preserve">Case IH </w:t>
      </w:r>
      <w:proofErr w:type="spellStart"/>
      <w:r w:rsidRPr="00E86336">
        <w:rPr>
          <w:rFonts w:ascii="Open Sans" w:hAnsi="Open Sans" w:cs="Open Sans"/>
          <w:lang w:val="en-GB"/>
        </w:rPr>
        <w:t>Steiger</w:t>
      </w:r>
      <w:proofErr w:type="spellEnd"/>
      <w:r w:rsidRPr="00E86336">
        <w:rPr>
          <w:rFonts w:ascii="Open Sans" w:hAnsi="Open Sans" w:cs="Open Sans"/>
          <w:lang w:val="en-GB"/>
        </w:rPr>
        <w:t xml:space="preserve"> </w:t>
      </w:r>
      <w:proofErr w:type="spellStart"/>
      <w:r w:rsidRPr="00E86336">
        <w:rPr>
          <w:rFonts w:ascii="Open Sans" w:hAnsi="Open Sans" w:cs="Open Sans"/>
          <w:lang w:val="en-GB"/>
        </w:rPr>
        <w:t>Quadtrac</w:t>
      </w:r>
      <w:proofErr w:type="spellEnd"/>
      <w:r w:rsidRPr="00E86336">
        <w:rPr>
          <w:rFonts w:ascii="Open Sans" w:hAnsi="Open Sans" w:cs="Open Sans"/>
          <w:lang w:val="en-GB"/>
        </w:rPr>
        <w:t xml:space="preserve"> 620 </w:t>
      </w:r>
      <w:r w:rsidR="003C1817" w:rsidRPr="00E86336">
        <w:rPr>
          <w:rFonts w:ascii="Open Sans" w:hAnsi="Open Sans" w:cs="Open Sans"/>
          <w:lang w:val="en-GB"/>
        </w:rPr>
        <w:t xml:space="preserve">// </w:t>
      </w:r>
      <w:r w:rsidR="008D1652" w:rsidRPr="00E86336">
        <w:rPr>
          <w:rFonts w:ascii="Open Sans" w:hAnsi="Open Sans" w:cs="Open Sans"/>
          <w:lang w:val="en-GB"/>
        </w:rPr>
        <w:t xml:space="preserve">CNH Industrial </w:t>
      </w:r>
      <w:r w:rsidR="003C1817" w:rsidRPr="00E86336">
        <w:rPr>
          <w:rFonts w:ascii="Open Sans" w:hAnsi="Open Sans" w:cs="Open Sans"/>
          <w:lang w:val="en-GB"/>
        </w:rPr>
        <w:t>(</w:t>
      </w:r>
      <w:r w:rsidRPr="00E86336">
        <w:rPr>
          <w:rFonts w:ascii="Open Sans" w:hAnsi="Open Sans" w:cs="Open Sans"/>
          <w:lang w:val="en-GB"/>
        </w:rPr>
        <w:t xml:space="preserve">692 </w:t>
      </w:r>
      <w:r w:rsidR="00D5225A" w:rsidRPr="00E86336">
        <w:rPr>
          <w:rFonts w:ascii="Open Sans" w:hAnsi="Open Sans" w:cs="Open Sans"/>
          <w:lang w:val="en-GB"/>
        </w:rPr>
        <w:t>hp</w:t>
      </w:r>
      <w:r w:rsidR="003C1817" w:rsidRPr="00E86336">
        <w:rPr>
          <w:rFonts w:ascii="Open Sans" w:hAnsi="Open Sans" w:cs="Open Sans"/>
          <w:lang w:val="en-GB"/>
        </w:rPr>
        <w:t>)</w:t>
      </w:r>
      <w:r w:rsidR="00CD0496" w:rsidRPr="00E86336">
        <w:rPr>
          <w:rFonts w:ascii="Open Sans" w:hAnsi="Open Sans" w:cs="Open Sans"/>
          <w:lang w:val="en-GB"/>
        </w:rPr>
        <w:t xml:space="preserve"> </w:t>
      </w:r>
    </w:p>
    <w:p w14:paraId="4152D1D5" w14:textId="5DF03DFF" w:rsidR="00894BB4" w:rsidRPr="00E86336" w:rsidRDefault="00894BB4" w:rsidP="00E8633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r w:rsidR="003238C2" w:rsidRPr="00E86336">
        <w:rPr>
          <w:rFonts w:ascii="Open Sans" w:hAnsi="Open Sans" w:cs="Open Sans"/>
          <w:sz w:val="18"/>
          <w:szCs w:val="18"/>
          <w:lang w:val="en-GB"/>
        </w:rPr>
        <w:t>manufacturer</w:t>
      </w:r>
    </w:p>
    <w:p w14:paraId="2148A4BC" w14:textId="6E45F436" w:rsidR="00894BB4" w:rsidRPr="00E86336" w:rsidRDefault="00F625A6" w:rsidP="00E8633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86336">
        <w:rPr>
          <w:rFonts w:ascii="Open Sans" w:hAnsi="Open Sans" w:cs="Open Sans"/>
          <w:lang w:val="en-GB"/>
        </w:rPr>
        <w:t xml:space="preserve">New Holland T9.700 </w:t>
      </w:r>
      <w:r w:rsidR="008853F1" w:rsidRPr="00E86336">
        <w:rPr>
          <w:rFonts w:ascii="Open Sans" w:hAnsi="Open Sans" w:cs="Open Sans"/>
          <w:lang w:val="en-GB"/>
        </w:rPr>
        <w:t xml:space="preserve">// </w:t>
      </w:r>
      <w:r w:rsidR="00477AE1" w:rsidRPr="00E86336">
        <w:rPr>
          <w:rFonts w:ascii="Open Sans" w:hAnsi="Open Sans" w:cs="Open Sans"/>
          <w:lang w:val="en-GB"/>
        </w:rPr>
        <w:t xml:space="preserve">CNH Industrial </w:t>
      </w:r>
      <w:r w:rsidR="008853F1" w:rsidRPr="00E86336">
        <w:rPr>
          <w:rFonts w:ascii="Open Sans" w:hAnsi="Open Sans" w:cs="Open Sans"/>
          <w:lang w:val="en-GB"/>
        </w:rPr>
        <w:t>(</w:t>
      </w:r>
      <w:r w:rsidRPr="00E86336">
        <w:rPr>
          <w:rFonts w:ascii="Open Sans" w:hAnsi="Open Sans" w:cs="Open Sans"/>
          <w:lang w:val="en-GB"/>
        </w:rPr>
        <w:t xml:space="preserve">682 </w:t>
      </w:r>
      <w:r w:rsidR="00D5225A" w:rsidRPr="00E86336">
        <w:rPr>
          <w:rFonts w:ascii="Open Sans" w:hAnsi="Open Sans" w:cs="Open Sans"/>
          <w:lang w:val="en-GB"/>
        </w:rPr>
        <w:t>hp</w:t>
      </w:r>
      <w:r w:rsidR="008853F1" w:rsidRPr="00E86336">
        <w:rPr>
          <w:rFonts w:ascii="Open Sans" w:hAnsi="Open Sans" w:cs="Open Sans"/>
          <w:lang w:val="en-GB"/>
        </w:rPr>
        <w:t>)</w:t>
      </w:r>
    </w:p>
    <w:p w14:paraId="7AE4774A" w14:textId="3C1D1E85" w:rsidR="00894BB4" w:rsidRPr="00E86336" w:rsidRDefault="00894BB4" w:rsidP="00E8633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proofErr w:type="spellStart"/>
      <w:r w:rsidR="00AD114C" w:rsidRPr="00E86336">
        <w:rPr>
          <w:rFonts w:ascii="Open Sans" w:hAnsi="Open Sans" w:cs="Open Sans"/>
          <w:sz w:val="18"/>
          <w:szCs w:val="18"/>
          <w:lang w:val="en-GB"/>
        </w:rPr>
        <w:t>TradeMachines</w:t>
      </w:r>
      <w:proofErr w:type="spellEnd"/>
    </w:p>
    <w:p w14:paraId="2C87241E" w14:textId="59A0B56A" w:rsidR="00894BB4" w:rsidRPr="00E86336" w:rsidRDefault="00F625A6" w:rsidP="00E8633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86336">
        <w:rPr>
          <w:rFonts w:ascii="Open Sans" w:hAnsi="Open Sans" w:cs="Open Sans"/>
          <w:lang w:val="en-GB"/>
        </w:rPr>
        <w:t xml:space="preserve">Case IH </w:t>
      </w:r>
      <w:proofErr w:type="spellStart"/>
      <w:r w:rsidRPr="00E86336">
        <w:rPr>
          <w:rFonts w:ascii="Open Sans" w:hAnsi="Open Sans" w:cs="Open Sans"/>
          <w:lang w:val="en-GB"/>
        </w:rPr>
        <w:t>Steiger</w:t>
      </w:r>
      <w:proofErr w:type="spellEnd"/>
      <w:r w:rsidR="00DA147A" w:rsidRPr="00E86336">
        <w:rPr>
          <w:rFonts w:ascii="Open Sans" w:hAnsi="Open Sans" w:cs="Open Sans"/>
          <w:lang w:val="en-GB"/>
        </w:rPr>
        <w:t xml:space="preserve"> </w:t>
      </w:r>
      <w:proofErr w:type="spellStart"/>
      <w:r w:rsidRPr="00E86336">
        <w:rPr>
          <w:rFonts w:ascii="Open Sans" w:hAnsi="Open Sans" w:cs="Open Sans"/>
          <w:lang w:val="en-GB"/>
        </w:rPr>
        <w:t>Quadtrac</w:t>
      </w:r>
      <w:proofErr w:type="spellEnd"/>
      <w:r w:rsidRPr="00E86336">
        <w:rPr>
          <w:rFonts w:ascii="Open Sans" w:hAnsi="Open Sans" w:cs="Open Sans"/>
          <w:lang w:val="en-GB"/>
        </w:rPr>
        <w:t xml:space="preserve"> 600 </w:t>
      </w:r>
      <w:r w:rsidR="00C823EB" w:rsidRPr="00E86336">
        <w:rPr>
          <w:rFonts w:ascii="Open Sans" w:hAnsi="Open Sans" w:cs="Open Sans"/>
          <w:lang w:val="en-GB"/>
        </w:rPr>
        <w:t xml:space="preserve">// </w:t>
      </w:r>
      <w:r w:rsidR="00617033" w:rsidRPr="00E86336">
        <w:rPr>
          <w:rFonts w:ascii="Open Sans" w:hAnsi="Open Sans" w:cs="Open Sans"/>
          <w:lang w:val="en-GB"/>
        </w:rPr>
        <w:t xml:space="preserve">CNH Industrial </w:t>
      </w:r>
      <w:r w:rsidR="00C823EB" w:rsidRPr="00E86336">
        <w:rPr>
          <w:rFonts w:ascii="Open Sans" w:hAnsi="Open Sans" w:cs="Open Sans"/>
          <w:lang w:val="en-GB"/>
        </w:rPr>
        <w:t>(</w:t>
      </w:r>
      <w:r w:rsidRPr="00E86336">
        <w:rPr>
          <w:rFonts w:ascii="Open Sans" w:hAnsi="Open Sans" w:cs="Open Sans"/>
          <w:lang w:val="en-GB"/>
        </w:rPr>
        <w:t xml:space="preserve">670 </w:t>
      </w:r>
      <w:r w:rsidR="00D5225A" w:rsidRPr="00E86336">
        <w:rPr>
          <w:rFonts w:ascii="Open Sans" w:hAnsi="Open Sans" w:cs="Open Sans"/>
          <w:lang w:val="en-GB"/>
        </w:rPr>
        <w:t>hp</w:t>
      </w:r>
      <w:r w:rsidR="00C823EB" w:rsidRPr="00E86336">
        <w:rPr>
          <w:rFonts w:ascii="Open Sans" w:hAnsi="Open Sans" w:cs="Open Sans"/>
          <w:lang w:val="en-GB"/>
        </w:rPr>
        <w:t>)</w:t>
      </w:r>
      <w:r w:rsidR="00E07AE7" w:rsidRPr="00E86336">
        <w:rPr>
          <w:rFonts w:ascii="Open Sans" w:hAnsi="Open Sans" w:cs="Open Sans"/>
          <w:lang w:val="en-GB"/>
        </w:rPr>
        <w:t xml:space="preserve"> </w:t>
      </w:r>
    </w:p>
    <w:p w14:paraId="5781555C" w14:textId="6D50B9FC" w:rsidR="00894BB4" w:rsidRPr="00E86336" w:rsidRDefault="00894BB4" w:rsidP="00E8633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proofErr w:type="spellStart"/>
      <w:r w:rsidR="00AD114C" w:rsidRPr="00E86336">
        <w:rPr>
          <w:rFonts w:ascii="Open Sans" w:hAnsi="Open Sans" w:cs="Open Sans"/>
          <w:sz w:val="18"/>
          <w:szCs w:val="18"/>
          <w:lang w:val="en-GB"/>
        </w:rPr>
        <w:t>TradeMachines</w:t>
      </w:r>
      <w:proofErr w:type="spellEnd"/>
    </w:p>
    <w:p w14:paraId="5F57A45F" w14:textId="49302645" w:rsidR="00154419" w:rsidRPr="00E86336" w:rsidRDefault="00F625A6" w:rsidP="00E8633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lang w:val="en-GB"/>
        </w:rPr>
        <w:t>John Deer</w:t>
      </w:r>
      <w:r w:rsidR="00E04B9B" w:rsidRPr="00E86336">
        <w:rPr>
          <w:rFonts w:ascii="Open Sans" w:hAnsi="Open Sans" w:cs="Open Sans"/>
          <w:lang w:val="en-GB"/>
        </w:rPr>
        <w:t>e</w:t>
      </w:r>
      <w:r w:rsidRPr="00E86336">
        <w:rPr>
          <w:rFonts w:ascii="Open Sans" w:hAnsi="Open Sans" w:cs="Open Sans"/>
          <w:lang w:val="en-GB"/>
        </w:rPr>
        <w:t xml:space="preserve"> 9620RX </w:t>
      </w:r>
      <w:r w:rsidR="00154419" w:rsidRPr="00E86336">
        <w:rPr>
          <w:rFonts w:ascii="Open Sans" w:hAnsi="Open Sans" w:cs="Open Sans"/>
          <w:lang w:val="en-GB"/>
        </w:rPr>
        <w:t>//</w:t>
      </w:r>
      <w:r w:rsidR="00D81C32" w:rsidRPr="00E86336">
        <w:rPr>
          <w:rFonts w:ascii="Open Sans" w:hAnsi="Open Sans" w:cs="Open Sans"/>
          <w:lang w:val="en-GB"/>
        </w:rPr>
        <w:t xml:space="preserve"> </w:t>
      </w:r>
      <w:r w:rsidR="00617033" w:rsidRPr="00E86336">
        <w:rPr>
          <w:rFonts w:ascii="Open Sans" w:hAnsi="Open Sans" w:cs="Open Sans"/>
          <w:lang w:val="en-GB"/>
        </w:rPr>
        <w:t xml:space="preserve">Deere &amp; Company </w:t>
      </w:r>
      <w:r w:rsidR="00154419" w:rsidRPr="00E86336">
        <w:rPr>
          <w:rFonts w:ascii="Open Sans" w:hAnsi="Open Sans" w:cs="Open Sans"/>
          <w:lang w:val="en-GB"/>
        </w:rPr>
        <w:t>(</w:t>
      </w:r>
      <w:r w:rsidRPr="00E86336">
        <w:rPr>
          <w:rFonts w:ascii="Open Sans" w:hAnsi="Open Sans" w:cs="Open Sans"/>
          <w:lang w:val="en-GB"/>
        </w:rPr>
        <w:t xml:space="preserve">670 </w:t>
      </w:r>
      <w:r w:rsidR="00D5225A" w:rsidRPr="00E86336">
        <w:rPr>
          <w:rFonts w:ascii="Open Sans" w:hAnsi="Open Sans" w:cs="Open Sans"/>
          <w:lang w:val="en-GB"/>
        </w:rPr>
        <w:t>hp</w:t>
      </w:r>
      <w:r w:rsidR="00154419" w:rsidRPr="00E86336">
        <w:rPr>
          <w:rFonts w:ascii="Open Sans" w:hAnsi="Open Sans" w:cs="Open Sans"/>
          <w:lang w:val="en-GB"/>
        </w:rPr>
        <w:t xml:space="preserve">) </w:t>
      </w:r>
      <w:r w:rsidR="002F2868" w:rsidRPr="00E86336">
        <w:rPr>
          <w:rFonts w:ascii="Open Sans" w:hAnsi="Open Sans" w:cs="Open Sans"/>
          <w:lang w:val="en-GB"/>
        </w:rPr>
        <w:t xml:space="preserve"> </w:t>
      </w:r>
    </w:p>
    <w:p w14:paraId="5B5A5C68" w14:textId="04E2530F" w:rsidR="00A5620A" w:rsidRPr="00E86336" w:rsidRDefault="00894BB4" w:rsidP="00E8633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r w:rsidR="003238C2" w:rsidRPr="00E86336">
        <w:rPr>
          <w:rFonts w:ascii="Open Sans" w:hAnsi="Open Sans" w:cs="Open Sans"/>
          <w:sz w:val="18"/>
          <w:szCs w:val="18"/>
          <w:lang w:val="en-GB"/>
        </w:rPr>
        <w:t>manufacturer</w:t>
      </w:r>
    </w:p>
    <w:p w14:paraId="3B38FE20" w14:textId="4102372B" w:rsidR="0028589F" w:rsidRPr="00E86336" w:rsidRDefault="00F625A6" w:rsidP="00E8633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lang w:val="en-GB"/>
        </w:rPr>
        <w:t xml:space="preserve">Versatile 610DT </w:t>
      </w:r>
      <w:r w:rsidR="0028589F" w:rsidRPr="00E86336">
        <w:rPr>
          <w:rFonts w:ascii="Open Sans" w:hAnsi="Open Sans" w:cs="Open Sans"/>
          <w:lang w:val="en-GB"/>
        </w:rPr>
        <w:t xml:space="preserve">// </w:t>
      </w:r>
      <w:r w:rsidR="00506336" w:rsidRPr="00E86336">
        <w:rPr>
          <w:rFonts w:ascii="Open Sans" w:hAnsi="Open Sans" w:cs="Open Sans"/>
          <w:lang w:val="en-GB"/>
        </w:rPr>
        <w:t xml:space="preserve">Buhler </w:t>
      </w:r>
      <w:r w:rsidR="00A16867" w:rsidRPr="00E86336">
        <w:rPr>
          <w:rFonts w:ascii="Open Sans" w:hAnsi="Open Sans" w:cs="Open Sans"/>
          <w:lang w:val="en-GB"/>
        </w:rPr>
        <w:t>Versatile</w:t>
      </w:r>
      <w:r w:rsidR="00506336" w:rsidRPr="00E86336">
        <w:rPr>
          <w:rFonts w:ascii="Open Sans" w:hAnsi="Open Sans" w:cs="Open Sans"/>
          <w:lang w:val="en-GB"/>
        </w:rPr>
        <w:t xml:space="preserve"> Inc. </w:t>
      </w:r>
      <w:r w:rsidR="0028589F" w:rsidRPr="00E86336">
        <w:rPr>
          <w:rFonts w:ascii="Open Sans" w:hAnsi="Open Sans" w:cs="Open Sans"/>
          <w:lang w:val="en-GB"/>
        </w:rPr>
        <w:t>(</w:t>
      </w:r>
      <w:r w:rsidRPr="00E86336">
        <w:rPr>
          <w:rFonts w:ascii="Open Sans" w:hAnsi="Open Sans" w:cs="Open Sans"/>
          <w:lang w:val="en-GB"/>
        </w:rPr>
        <w:t xml:space="preserve">650 </w:t>
      </w:r>
      <w:r w:rsidR="00D5225A" w:rsidRPr="00E86336">
        <w:rPr>
          <w:rFonts w:ascii="Open Sans" w:hAnsi="Open Sans" w:cs="Open Sans"/>
          <w:lang w:val="en-GB"/>
        </w:rPr>
        <w:t>hp</w:t>
      </w:r>
      <w:r w:rsidR="0028589F" w:rsidRPr="00E86336">
        <w:rPr>
          <w:rFonts w:ascii="Open Sans" w:hAnsi="Open Sans" w:cs="Open Sans"/>
          <w:lang w:val="en-GB"/>
        </w:rPr>
        <w:t>)</w:t>
      </w:r>
      <w:r w:rsidR="00506336" w:rsidRPr="00E86336">
        <w:rPr>
          <w:rFonts w:ascii="Open Sans" w:hAnsi="Open Sans" w:cs="Open Sans"/>
          <w:lang w:val="en-GB"/>
        </w:rPr>
        <w:t xml:space="preserve"> </w:t>
      </w:r>
    </w:p>
    <w:p w14:paraId="78B70682" w14:textId="013F3EAD" w:rsidR="00BF4D41" w:rsidRPr="00E86336" w:rsidRDefault="00BF4D41" w:rsidP="00E8633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r w:rsidR="000E6E8E" w:rsidRPr="00E86336">
        <w:rPr>
          <w:rFonts w:ascii="Open Sans" w:hAnsi="Open Sans" w:cs="Open Sans"/>
          <w:sz w:val="18"/>
          <w:szCs w:val="18"/>
          <w:lang w:val="en-GB"/>
        </w:rPr>
        <w:t>manufacturer</w:t>
      </w:r>
    </w:p>
    <w:p w14:paraId="72CC1DE2" w14:textId="04AF0DA3" w:rsidR="0013421A" w:rsidRPr="00E86336" w:rsidRDefault="00F625A6" w:rsidP="00E8633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lang w:val="en-GB"/>
        </w:rPr>
        <w:t xml:space="preserve">New Holland T9.670 </w:t>
      </w:r>
      <w:r w:rsidR="0013421A" w:rsidRPr="00E86336">
        <w:rPr>
          <w:rFonts w:ascii="Open Sans" w:hAnsi="Open Sans" w:cs="Open Sans"/>
          <w:lang w:val="en-GB"/>
        </w:rPr>
        <w:t xml:space="preserve">// </w:t>
      </w:r>
      <w:r w:rsidR="00685FF4" w:rsidRPr="00E86336">
        <w:rPr>
          <w:rFonts w:ascii="Open Sans" w:hAnsi="Open Sans" w:cs="Open Sans"/>
          <w:lang w:val="en-GB"/>
        </w:rPr>
        <w:t xml:space="preserve">CNH Industrial </w:t>
      </w:r>
      <w:r w:rsidR="0013421A" w:rsidRPr="00E86336">
        <w:rPr>
          <w:rFonts w:ascii="Open Sans" w:hAnsi="Open Sans" w:cs="Open Sans"/>
          <w:lang w:val="en-GB"/>
        </w:rPr>
        <w:t>(</w:t>
      </w:r>
      <w:r w:rsidRPr="00E86336">
        <w:rPr>
          <w:rFonts w:ascii="Open Sans" w:hAnsi="Open Sans" w:cs="Open Sans"/>
          <w:lang w:val="en-GB"/>
        </w:rPr>
        <w:t xml:space="preserve">648 </w:t>
      </w:r>
      <w:r w:rsidR="00D5225A" w:rsidRPr="00E86336">
        <w:rPr>
          <w:rFonts w:ascii="Open Sans" w:hAnsi="Open Sans" w:cs="Open Sans"/>
          <w:lang w:val="en-GB"/>
        </w:rPr>
        <w:t>hp</w:t>
      </w:r>
      <w:r w:rsidR="0013421A" w:rsidRPr="00E86336">
        <w:rPr>
          <w:rFonts w:ascii="Open Sans" w:hAnsi="Open Sans" w:cs="Open Sans"/>
          <w:lang w:val="en-GB"/>
        </w:rPr>
        <w:t xml:space="preserve">) </w:t>
      </w:r>
    </w:p>
    <w:p w14:paraId="68839191" w14:textId="106A3D51" w:rsidR="003C1817" w:rsidRPr="00E86336" w:rsidRDefault="00BF4D41" w:rsidP="00E8633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r w:rsidR="003238C2" w:rsidRPr="00E86336">
        <w:rPr>
          <w:rFonts w:ascii="Open Sans" w:hAnsi="Open Sans" w:cs="Open Sans"/>
          <w:sz w:val="18"/>
          <w:szCs w:val="18"/>
          <w:lang w:val="en-GB"/>
        </w:rPr>
        <w:t>manufacturer</w:t>
      </w:r>
    </w:p>
    <w:p w14:paraId="4AB80F8A" w14:textId="18C9FD54" w:rsidR="00715FEB" w:rsidRPr="00E86336" w:rsidRDefault="00F625A6" w:rsidP="00E8633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lang w:val="en-GB"/>
        </w:rPr>
        <w:t xml:space="preserve">New Holland T9.645 </w:t>
      </w:r>
      <w:r w:rsidR="00145850" w:rsidRPr="00E86336">
        <w:rPr>
          <w:rFonts w:ascii="Open Sans" w:hAnsi="Open Sans" w:cs="Open Sans"/>
          <w:lang w:val="en-GB"/>
        </w:rPr>
        <w:t>//</w:t>
      </w:r>
      <w:r w:rsidRPr="00E86336">
        <w:rPr>
          <w:rFonts w:ascii="Open Sans" w:hAnsi="Open Sans" w:cs="Open Sans"/>
          <w:lang w:val="en-GB"/>
        </w:rPr>
        <w:t xml:space="preserve"> </w:t>
      </w:r>
      <w:r w:rsidR="00617033" w:rsidRPr="00E86336">
        <w:rPr>
          <w:rFonts w:ascii="Open Sans" w:hAnsi="Open Sans" w:cs="Open Sans"/>
          <w:lang w:val="en-GB"/>
        </w:rPr>
        <w:t xml:space="preserve">CNH Industrial </w:t>
      </w:r>
      <w:r w:rsidR="00145850" w:rsidRPr="00E86336">
        <w:rPr>
          <w:rFonts w:ascii="Open Sans" w:hAnsi="Open Sans" w:cs="Open Sans"/>
          <w:lang w:val="en-GB"/>
        </w:rPr>
        <w:t>(</w:t>
      </w:r>
      <w:r w:rsidRPr="00E86336">
        <w:rPr>
          <w:rFonts w:ascii="Open Sans" w:hAnsi="Open Sans" w:cs="Open Sans"/>
          <w:lang w:val="en-GB"/>
        </w:rPr>
        <w:t xml:space="preserve">638 </w:t>
      </w:r>
      <w:r w:rsidR="00D5225A" w:rsidRPr="00E86336">
        <w:rPr>
          <w:rFonts w:ascii="Open Sans" w:hAnsi="Open Sans" w:cs="Open Sans"/>
          <w:lang w:val="en-GB"/>
        </w:rPr>
        <w:t>hp</w:t>
      </w:r>
      <w:r w:rsidR="00145850" w:rsidRPr="00E86336">
        <w:rPr>
          <w:rFonts w:ascii="Open Sans" w:hAnsi="Open Sans" w:cs="Open Sans"/>
          <w:lang w:val="en-GB"/>
        </w:rPr>
        <w:t>)</w:t>
      </w:r>
      <w:r w:rsidR="003465D1" w:rsidRPr="00E86336">
        <w:rPr>
          <w:rFonts w:ascii="Open Sans" w:hAnsi="Open Sans" w:cs="Open Sans"/>
          <w:b/>
          <w:bCs/>
          <w:color w:val="00B050"/>
          <w:lang w:val="en-GB"/>
        </w:rPr>
        <w:t xml:space="preserve"> </w:t>
      </w:r>
    </w:p>
    <w:p w14:paraId="7A4E9373" w14:textId="5AD6C3A2" w:rsidR="00EB01B3" w:rsidRPr="00E86336" w:rsidRDefault="003C1817" w:rsidP="00E8633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sz w:val="18"/>
          <w:szCs w:val="18"/>
          <w:lang w:val="en-GB"/>
        </w:rPr>
        <w:t>Image source:</w:t>
      </w:r>
      <w:r w:rsidR="00E7075E" w:rsidRPr="00E86336">
        <w:rPr>
          <w:rFonts w:ascii="Open Sans" w:hAnsi="Open Sans" w:cs="Open Sans"/>
          <w:sz w:val="18"/>
          <w:szCs w:val="18"/>
          <w:lang w:val="en-GB"/>
        </w:rPr>
        <w:t xml:space="preserve"> </w:t>
      </w:r>
      <w:bookmarkStart w:id="0" w:name="_Hlk14365470"/>
      <w:proofErr w:type="spellStart"/>
      <w:r w:rsidR="006A0A31" w:rsidRPr="00E86336">
        <w:rPr>
          <w:rFonts w:ascii="Open Sans" w:hAnsi="Open Sans" w:cs="Open Sans"/>
          <w:sz w:val="18"/>
          <w:szCs w:val="18"/>
          <w:lang w:val="en-GB"/>
        </w:rPr>
        <w:t>TradeMachines</w:t>
      </w:r>
      <w:proofErr w:type="spellEnd"/>
    </w:p>
    <w:bookmarkEnd w:id="0"/>
    <w:p w14:paraId="5A77CA31" w14:textId="0D8AAC98" w:rsidR="003C1817" w:rsidRPr="00E86336" w:rsidRDefault="00F625A6" w:rsidP="00E8633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lang w:val="en-GB"/>
        </w:rPr>
        <w:t>John Deere 9570RT</w:t>
      </w:r>
      <w:r w:rsidR="00F25931" w:rsidRPr="00E86336">
        <w:rPr>
          <w:rFonts w:ascii="Open Sans" w:hAnsi="Open Sans" w:cs="Open Sans"/>
          <w:lang w:val="en-GB"/>
        </w:rPr>
        <w:t xml:space="preserve">// </w:t>
      </w:r>
      <w:r w:rsidR="00617033" w:rsidRPr="00E86336">
        <w:rPr>
          <w:rFonts w:ascii="Open Sans" w:hAnsi="Open Sans" w:cs="Open Sans"/>
          <w:lang w:val="en-GB"/>
        </w:rPr>
        <w:t xml:space="preserve">Deere &amp; Company </w:t>
      </w:r>
      <w:r w:rsidR="00F25931" w:rsidRPr="00E86336">
        <w:rPr>
          <w:rFonts w:ascii="Open Sans" w:hAnsi="Open Sans" w:cs="Open Sans"/>
          <w:lang w:val="en-GB"/>
        </w:rPr>
        <w:t>(</w:t>
      </w:r>
      <w:r w:rsidRPr="00E86336">
        <w:rPr>
          <w:rFonts w:ascii="Open Sans" w:hAnsi="Open Sans" w:cs="Open Sans"/>
          <w:lang w:val="en-GB"/>
        </w:rPr>
        <w:t xml:space="preserve">627 </w:t>
      </w:r>
      <w:r w:rsidR="00D5225A" w:rsidRPr="00E86336">
        <w:rPr>
          <w:rFonts w:ascii="Open Sans" w:hAnsi="Open Sans" w:cs="Open Sans"/>
          <w:lang w:val="en-GB"/>
        </w:rPr>
        <w:t>hp</w:t>
      </w:r>
      <w:r w:rsidR="00F25931" w:rsidRPr="00E86336">
        <w:rPr>
          <w:rFonts w:ascii="Open Sans" w:hAnsi="Open Sans" w:cs="Open Sans"/>
          <w:lang w:val="en-GB"/>
        </w:rPr>
        <w:t>)</w:t>
      </w:r>
      <w:r w:rsidR="00807E6F" w:rsidRPr="00E86336">
        <w:rPr>
          <w:rFonts w:ascii="Open Sans" w:hAnsi="Open Sans" w:cs="Open Sans"/>
          <w:b/>
          <w:bCs/>
          <w:color w:val="00B050"/>
          <w:lang w:val="en-GB"/>
        </w:rPr>
        <w:t xml:space="preserve"> </w:t>
      </w:r>
    </w:p>
    <w:p w14:paraId="40949F8E" w14:textId="1C0CBCAE" w:rsidR="003C1817" w:rsidRPr="00E86336" w:rsidRDefault="003C1817" w:rsidP="00E8633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 w:rsidRPr="00E86336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r w:rsidR="003238C2" w:rsidRPr="00E86336">
        <w:rPr>
          <w:rFonts w:ascii="Open Sans" w:hAnsi="Open Sans" w:cs="Open Sans"/>
          <w:sz w:val="18"/>
          <w:szCs w:val="18"/>
          <w:lang w:val="en-GB"/>
        </w:rPr>
        <w:t>manufacturer</w:t>
      </w:r>
    </w:p>
    <w:p w14:paraId="54C71BC7" w14:textId="1509198D" w:rsidR="00F625A6" w:rsidRPr="00E86336" w:rsidRDefault="006A66F4" w:rsidP="00E86336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86336">
        <w:rPr>
          <w:rFonts w:ascii="Open Sans" w:hAnsi="Open Sans" w:cs="Open Sans"/>
          <w:lang w:val="en-GB"/>
        </w:rPr>
        <w:t xml:space="preserve">Case IH </w:t>
      </w:r>
      <w:proofErr w:type="spellStart"/>
      <w:r w:rsidRPr="00E86336">
        <w:rPr>
          <w:rFonts w:ascii="Open Sans" w:hAnsi="Open Sans" w:cs="Open Sans"/>
          <w:lang w:val="en-GB"/>
        </w:rPr>
        <w:t>Steiger</w:t>
      </w:r>
      <w:proofErr w:type="spellEnd"/>
      <w:r w:rsidRPr="00E86336">
        <w:rPr>
          <w:rFonts w:ascii="Open Sans" w:hAnsi="Open Sans" w:cs="Open Sans"/>
          <w:lang w:val="en-GB"/>
        </w:rPr>
        <w:t xml:space="preserve"> </w:t>
      </w:r>
      <w:proofErr w:type="spellStart"/>
      <w:r w:rsidRPr="00E86336">
        <w:rPr>
          <w:rFonts w:ascii="Open Sans" w:hAnsi="Open Sans" w:cs="Open Sans"/>
          <w:lang w:val="en-GB"/>
        </w:rPr>
        <w:t>Quadtrac</w:t>
      </w:r>
      <w:proofErr w:type="spellEnd"/>
      <w:r w:rsidRPr="00E86336">
        <w:rPr>
          <w:rFonts w:ascii="Open Sans" w:hAnsi="Open Sans" w:cs="Open Sans"/>
          <w:lang w:val="en-GB"/>
        </w:rPr>
        <w:t xml:space="preserve"> 540 CVX </w:t>
      </w:r>
      <w:r w:rsidR="00F625A6" w:rsidRPr="00E86336">
        <w:rPr>
          <w:rFonts w:ascii="Open Sans" w:hAnsi="Open Sans" w:cs="Open Sans"/>
          <w:lang w:val="en-GB"/>
        </w:rPr>
        <w:t>//</w:t>
      </w:r>
      <w:r w:rsidR="00617033" w:rsidRPr="00E86336">
        <w:rPr>
          <w:rFonts w:ascii="Open Sans" w:hAnsi="Open Sans" w:cs="Open Sans"/>
          <w:lang w:val="en-GB"/>
        </w:rPr>
        <w:t xml:space="preserve"> CNH Industrial</w:t>
      </w:r>
      <w:r w:rsidR="00F625A6" w:rsidRPr="00E86336">
        <w:rPr>
          <w:rFonts w:ascii="Open Sans" w:hAnsi="Open Sans" w:cs="Open Sans"/>
          <w:lang w:val="en-GB"/>
        </w:rPr>
        <w:t xml:space="preserve"> (613 </w:t>
      </w:r>
      <w:r w:rsidR="00D5225A" w:rsidRPr="00E86336">
        <w:rPr>
          <w:rFonts w:ascii="Open Sans" w:hAnsi="Open Sans" w:cs="Open Sans"/>
          <w:lang w:val="en-GB"/>
        </w:rPr>
        <w:t>hp</w:t>
      </w:r>
      <w:r w:rsidR="00F625A6" w:rsidRPr="00E86336">
        <w:rPr>
          <w:rFonts w:ascii="Open Sans" w:hAnsi="Open Sans" w:cs="Open Sans"/>
          <w:lang w:val="en-GB"/>
        </w:rPr>
        <w:t>)</w:t>
      </w:r>
    </w:p>
    <w:p w14:paraId="2A4C7390" w14:textId="320138D1" w:rsidR="00E85118" w:rsidRPr="00E86336" w:rsidRDefault="00E85118" w:rsidP="00E86336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bookmarkStart w:id="1" w:name="_Hlk16675410"/>
      <w:r w:rsidRPr="00E86336">
        <w:rPr>
          <w:rFonts w:ascii="Open Sans" w:hAnsi="Open Sans" w:cs="Open Sans"/>
          <w:sz w:val="18"/>
          <w:szCs w:val="18"/>
          <w:lang w:val="en-GB"/>
        </w:rPr>
        <w:t xml:space="preserve">Image source: </w:t>
      </w:r>
      <w:r w:rsidR="003238C2" w:rsidRPr="00E86336">
        <w:rPr>
          <w:rFonts w:ascii="Open Sans" w:hAnsi="Open Sans" w:cs="Open Sans"/>
          <w:sz w:val="18"/>
          <w:szCs w:val="18"/>
          <w:lang w:val="en-GB"/>
        </w:rPr>
        <w:t>manufacturer</w:t>
      </w:r>
    </w:p>
    <w:bookmarkEnd w:id="1"/>
    <w:p w14:paraId="3EFEBADA" w14:textId="0D0ADAF1" w:rsidR="00B0148D" w:rsidRPr="00E86336" w:rsidRDefault="00012330" w:rsidP="00E86336">
      <w:pPr>
        <w:jc w:val="both"/>
        <w:rPr>
          <w:rFonts w:ascii="Open Sans" w:hAnsi="Open Sans" w:cs="Open Sans"/>
          <w:i/>
          <w:sz w:val="18"/>
          <w:szCs w:val="18"/>
          <w:lang w:val="en-GB"/>
        </w:rPr>
      </w:pPr>
      <w:r w:rsidRPr="00E86336">
        <w:rPr>
          <w:rFonts w:ascii="Open Sans" w:hAnsi="Open Sans" w:cs="Open Sans"/>
          <w:i/>
          <w:sz w:val="18"/>
          <w:szCs w:val="18"/>
          <w:lang w:val="en-GB"/>
        </w:rPr>
        <w:t>Note</w:t>
      </w:r>
      <w:r w:rsidR="00894BB4" w:rsidRPr="00E86336">
        <w:rPr>
          <w:rFonts w:ascii="Open Sans" w:hAnsi="Open Sans" w:cs="Open Sans"/>
          <w:i/>
          <w:sz w:val="18"/>
          <w:szCs w:val="18"/>
          <w:lang w:val="en-GB"/>
        </w:rPr>
        <w:t xml:space="preserve">: </w:t>
      </w:r>
      <w:r w:rsidRPr="00E86336">
        <w:rPr>
          <w:rFonts w:ascii="Open Sans" w:hAnsi="Open Sans" w:cs="Open Sans"/>
          <w:i/>
          <w:sz w:val="18"/>
          <w:szCs w:val="18"/>
          <w:lang w:val="en-GB"/>
        </w:rPr>
        <w:t>performances in horsepower</w:t>
      </w:r>
      <w:r w:rsidR="008B3CD7" w:rsidRPr="00E86336">
        <w:rPr>
          <w:rFonts w:ascii="Open Sans" w:hAnsi="Open Sans" w:cs="Open Sans"/>
          <w:i/>
          <w:sz w:val="18"/>
          <w:szCs w:val="18"/>
          <w:lang w:val="en-GB"/>
        </w:rPr>
        <w:t xml:space="preserve"> (</w:t>
      </w:r>
      <w:r w:rsidR="00D5225A" w:rsidRPr="00E86336">
        <w:rPr>
          <w:rFonts w:ascii="Open Sans" w:hAnsi="Open Sans" w:cs="Open Sans"/>
          <w:i/>
          <w:sz w:val="18"/>
          <w:szCs w:val="18"/>
          <w:lang w:val="en-GB"/>
        </w:rPr>
        <w:t>hp</w:t>
      </w:r>
      <w:r w:rsidR="003828A8" w:rsidRPr="00E86336">
        <w:rPr>
          <w:rFonts w:ascii="Open Sans" w:hAnsi="Open Sans" w:cs="Open Sans"/>
          <w:i/>
          <w:sz w:val="18"/>
          <w:szCs w:val="18"/>
          <w:lang w:val="en-GB"/>
        </w:rPr>
        <w:t>)</w:t>
      </w:r>
      <w:r w:rsidR="0001102B" w:rsidRPr="00E86336">
        <w:rPr>
          <w:rFonts w:ascii="Open Sans" w:hAnsi="Open Sans" w:cs="Open Sans"/>
          <w:i/>
          <w:sz w:val="18"/>
          <w:szCs w:val="18"/>
          <w:lang w:val="en-GB"/>
        </w:rPr>
        <w:t xml:space="preserve"> </w:t>
      </w:r>
    </w:p>
    <w:p w14:paraId="3D8BC74F" w14:textId="03FD59FF" w:rsidR="0003434B" w:rsidRPr="00E86336" w:rsidRDefault="0003434B" w:rsidP="00E86336">
      <w:pPr>
        <w:jc w:val="both"/>
        <w:rPr>
          <w:rFonts w:ascii="Open Sans" w:hAnsi="Open Sans" w:cs="Open Sans"/>
          <w:iCs/>
          <w:lang w:val="en-GB"/>
        </w:rPr>
      </w:pPr>
    </w:p>
    <w:p w14:paraId="64D6A6AD" w14:textId="77777777" w:rsidR="009801BB" w:rsidRPr="00E86336" w:rsidRDefault="009801BB" w:rsidP="00E86336">
      <w:pPr>
        <w:spacing w:line="360" w:lineRule="auto"/>
        <w:jc w:val="both"/>
        <w:rPr>
          <w:rFonts w:ascii="Open Sans" w:hAnsi="Open Sans" w:cs="Open Sans"/>
          <w:b/>
          <w:lang w:val="en-GB"/>
        </w:rPr>
      </w:pPr>
      <w:r w:rsidRPr="00E86336">
        <w:rPr>
          <w:rFonts w:ascii="Open Sans" w:hAnsi="Open Sans" w:cs="Open Sans"/>
          <w:b/>
          <w:lang w:val="en-GB"/>
        </w:rPr>
        <w:t>Image captions:</w:t>
      </w:r>
    </w:p>
    <w:p w14:paraId="7DF913CC" w14:textId="3DBCCBC5" w:rsidR="009C78E8" w:rsidRPr="00E86336" w:rsidRDefault="00EF125D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/>
          <w:szCs w:val="20"/>
          <w:lang w:val="en-GB"/>
        </w:rPr>
        <w:t>1</w:t>
      </w:r>
      <w:r w:rsidR="000A56E0" w:rsidRPr="00E86336">
        <w:rPr>
          <w:rFonts w:ascii="Open Sans" w:hAnsi="Open Sans" w:cs="Open Sans"/>
          <w:b/>
          <w:szCs w:val="20"/>
          <w:lang w:val="en-GB"/>
        </w:rPr>
        <w:t>0</w:t>
      </w:r>
      <w:r w:rsidRPr="00E86336">
        <w:rPr>
          <w:rFonts w:ascii="Open Sans" w:hAnsi="Open Sans" w:cs="Open Sans"/>
          <w:b/>
          <w:szCs w:val="20"/>
          <w:lang w:val="en-GB"/>
        </w:rPr>
        <w:t>th place</w:t>
      </w:r>
      <w:r w:rsidR="000A56E0" w:rsidRPr="00E86336">
        <w:rPr>
          <w:rFonts w:ascii="Open Sans" w:hAnsi="Open Sans" w:cs="Open Sans"/>
          <w:b/>
          <w:szCs w:val="20"/>
          <w:lang w:val="en-GB"/>
        </w:rPr>
        <w:t>:</w:t>
      </w:r>
      <w:r w:rsidR="00782A36" w:rsidRPr="00E86336">
        <w:rPr>
          <w:rFonts w:ascii="Open Sans" w:hAnsi="Open Sans" w:cs="Open Sans"/>
          <w:b/>
          <w:szCs w:val="20"/>
          <w:lang w:val="en-GB"/>
        </w:rPr>
        <w:t xml:space="preserve"> </w:t>
      </w:r>
      <w:r w:rsidR="009C78E8" w:rsidRPr="00E86336">
        <w:rPr>
          <w:rFonts w:ascii="Open Sans" w:hAnsi="Open Sans" w:cs="Open Sans"/>
          <w:bCs/>
          <w:szCs w:val="20"/>
          <w:lang w:val="en-GB"/>
        </w:rPr>
        <w:t xml:space="preserve">The </w:t>
      </w:r>
      <w:r w:rsidR="009C78E8"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Case IH </w:t>
      </w:r>
      <w:proofErr w:type="spellStart"/>
      <w:r w:rsidR="009C78E8" w:rsidRPr="00E86336">
        <w:rPr>
          <w:rFonts w:ascii="Open Sans" w:hAnsi="Open Sans" w:cs="Open Sans"/>
          <w:bCs/>
          <w:i/>
          <w:iCs/>
          <w:szCs w:val="20"/>
          <w:lang w:val="en-GB"/>
        </w:rPr>
        <w:t>Steiger</w:t>
      </w:r>
      <w:proofErr w:type="spellEnd"/>
      <w:r w:rsidR="009C78E8"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 </w:t>
      </w:r>
      <w:proofErr w:type="spellStart"/>
      <w:r w:rsidR="009C78E8" w:rsidRPr="00E86336">
        <w:rPr>
          <w:rFonts w:ascii="Open Sans" w:hAnsi="Open Sans" w:cs="Open Sans"/>
          <w:bCs/>
          <w:i/>
          <w:iCs/>
          <w:szCs w:val="20"/>
          <w:lang w:val="en-GB"/>
        </w:rPr>
        <w:t>Quadtrac</w:t>
      </w:r>
      <w:proofErr w:type="spellEnd"/>
      <w:r w:rsidR="009C78E8"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 540 CVX</w:t>
      </w:r>
      <w:r w:rsidR="009C78E8" w:rsidRPr="00E86336">
        <w:rPr>
          <w:rFonts w:ascii="Open Sans" w:hAnsi="Open Sans" w:cs="Open Sans"/>
          <w:bCs/>
          <w:szCs w:val="20"/>
          <w:lang w:val="en-GB"/>
        </w:rPr>
        <w:t xml:space="preserve"> was </w:t>
      </w:r>
      <w:r w:rsidR="00F55BB0" w:rsidRPr="00E86336">
        <w:rPr>
          <w:rFonts w:ascii="Open Sans" w:hAnsi="Open Sans" w:cs="Open Sans"/>
          <w:bCs/>
          <w:szCs w:val="20"/>
          <w:lang w:val="en-GB"/>
        </w:rPr>
        <w:t>able to secure</w:t>
      </w:r>
      <w:r w:rsidR="009C78E8" w:rsidRPr="00E86336">
        <w:rPr>
          <w:rFonts w:ascii="Open Sans" w:hAnsi="Open Sans" w:cs="Open Sans"/>
          <w:bCs/>
          <w:szCs w:val="20"/>
          <w:lang w:val="en-GB"/>
        </w:rPr>
        <w:t xml:space="preserve"> the tenth place</w:t>
      </w:r>
      <w:r w:rsidR="00F55BB0" w:rsidRPr="00E86336">
        <w:rPr>
          <w:rFonts w:ascii="Open Sans" w:hAnsi="Open Sans" w:cs="Open Sans"/>
          <w:bCs/>
          <w:szCs w:val="20"/>
          <w:lang w:val="en-GB"/>
        </w:rPr>
        <w:t xml:space="preserve"> in the back</w:t>
      </w:r>
      <w:r w:rsidR="009C78E8" w:rsidRPr="00E86336">
        <w:rPr>
          <w:rFonts w:ascii="Open Sans" w:hAnsi="Open Sans" w:cs="Open Sans"/>
          <w:bCs/>
          <w:szCs w:val="20"/>
          <w:lang w:val="en-GB"/>
        </w:rPr>
        <w:t>. Equipped with a CVXDrive gearbox and an electronically controlled Cursor 13 6-cylinder engine with 12.9 litres displacement from the sister company FPT Industr</w:t>
      </w:r>
      <w:r w:rsidR="00F55BB0" w:rsidRPr="00E86336">
        <w:rPr>
          <w:rFonts w:ascii="Open Sans" w:hAnsi="Open Sans" w:cs="Open Sans"/>
          <w:bCs/>
          <w:szCs w:val="20"/>
          <w:lang w:val="en-GB"/>
        </w:rPr>
        <w:t>ial, its maximum engine output reaches</w:t>
      </w:r>
      <w:r w:rsidR="009C78E8" w:rsidRPr="00E86336">
        <w:rPr>
          <w:rFonts w:ascii="Open Sans" w:hAnsi="Open Sans" w:cs="Open Sans"/>
          <w:bCs/>
          <w:szCs w:val="20"/>
          <w:lang w:val="en-GB"/>
        </w:rPr>
        <w:t xml:space="preserve"> 613 hp. With the </w:t>
      </w:r>
      <w:r w:rsidR="009C78E8"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Case IH </w:t>
      </w:r>
      <w:proofErr w:type="spellStart"/>
      <w:r w:rsidR="009C78E8" w:rsidRPr="00E86336">
        <w:rPr>
          <w:rFonts w:ascii="Open Sans" w:hAnsi="Open Sans" w:cs="Open Sans"/>
          <w:bCs/>
          <w:i/>
          <w:iCs/>
          <w:szCs w:val="20"/>
          <w:lang w:val="en-GB"/>
        </w:rPr>
        <w:t>Steiger</w:t>
      </w:r>
      <w:proofErr w:type="spellEnd"/>
      <w:r w:rsidR="009C78E8"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 </w:t>
      </w:r>
      <w:proofErr w:type="spellStart"/>
      <w:r w:rsidR="009C78E8" w:rsidRPr="00E86336">
        <w:rPr>
          <w:rFonts w:ascii="Open Sans" w:hAnsi="Open Sans" w:cs="Open Sans"/>
          <w:bCs/>
          <w:i/>
          <w:iCs/>
          <w:szCs w:val="20"/>
          <w:lang w:val="en-GB"/>
        </w:rPr>
        <w:t>Quadtrac</w:t>
      </w:r>
      <w:proofErr w:type="spellEnd"/>
      <w:r w:rsidR="009C78E8"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 540 CVX</w:t>
      </w:r>
      <w:r w:rsidR="009C78E8" w:rsidRPr="00E86336">
        <w:rPr>
          <w:rFonts w:ascii="Open Sans" w:hAnsi="Open Sans" w:cs="Open Sans"/>
          <w:bCs/>
          <w:szCs w:val="20"/>
          <w:lang w:val="en-GB"/>
        </w:rPr>
        <w:t>, CNH Industrial produces the first continuously variable articulated tractor that can accelerate up to 40 km/h from a standstill.</w:t>
      </w:r>
    </w:p>
    <w:p w14:paraId="78E5E9C3" w14:textId="6B9583D7" w:rsidR="009C78E8" w:rsidRPr="00E86336" w:rsidRDefault="009C78E8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/>
          <w:szCs w:val="20"/>
          <w:lang w:val="en-GB"/>
        </w:rPr>
        <w:t>9th place: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The manufacturer of our ninth place is Deere &amp; Company, </w:t>
      </w:r>
      <w:r w:rsidR="00F55BB0" w:rsidRPr="00E86336">
        <w:rPr>
          <w:rFonts w:ascii="Open Sans" w:hAnsi="Open Sans" w:cs="Open Sans"/>
          <w:bCs/>
          <w:szCs w:val="20"/>
          <w:lang w:val="en-GB"/>
        </w:rPr>
        <w:t>which brought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the 20.37 t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John Deere 9570 RT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crawler tractor</w:t>
      </w:r>
      <w:r w:rsidR="00F55BB0" w:rsidRPr="00E86336">
        <w:rPr>
          <w:rFonts w:ascii="Open Sans" w:hAnsi="Open Sans" w:cs="Open Sans"/>
          <w:bCs/>
          <w:szCs w:val="20"/>
          <w:lang w:val="en-GB"/>
        </w:rPr>
        <w:t xml:space="preserve"> to life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. With its Cummins QSX15 15.0 litre in-line engine, it achieves a magnificent 627 hp. The crawler tractor belongs to the 9RT series, which has two crawler tracks.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The John Deere 9570 RT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also features 18 forward and 6 reverse gears. </w:t>
      </w:r>
    </w:p>
    <w:p w14:paraId="2745C6E4" w14:textId="6E0FF556" w:rsidR="009C78E8" w:rsidRPr="00E86336" w:rsidRDefault="009C78E8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/>
          <w:szCs w:val="20"/>
          <w:lang w:val="en-GB"/>
        </w:rPr>
        <w:t>8th place: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Our eighth place goes to the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New Holland T9.645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fro</w:t>
      </w:r>
      <w:r w:rsidR="002D7AA2" w:rsidRPr="00E86336">
        <w:rPr>
          <w:rFonts w:ascii="Open Sans" w:hAnsi="Open Sans" w:cs="Open Sans"/>
          <w:bCs/>
          <w:szCs w:val="20"/>
          <w:lang w:val="en-GB"/>
        </w:rPr>
        <w:t>m CNH Industrial. It has a dead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weight of 20 t and, like the T9.700, is equipped with </w:t>
      </w:r>
      <w:r w:rsidR="00EF125D" w:rsidRPr="00E86336">
        <w:rPr>
          <w:rFonts w:ascii="Open Sans" w:hAnsi="Open Sans" w:cs="Open Sans"/>
          <w:bCs/>
          <w:szCs w:val="20"/>
          <w:lang w:val="en-GB"/>
        </w:rPr>
        <w:t>a two-stage FPT Cursor 13 turbo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</w:t>
      </w:r>
      <w:r w:rsidRPr="00E86336">
        <w:rPr>
          <w:rFonts w:ascii="Open Sans" w:hAnsi="Open Sans" w:cs="Open Sans"/>
          <w:bCs/>
          <w:szCs w:val="20"/>
          <w:lang w:val="en-GB"/>
        </w:rPr>
        <w:lastRenderedPageBreak/>
        <w:t xml:space="preserve">engine with 638 hp. The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New Holland T9.645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is also available as a bulldozer and is ideally equipped to move tonnes of soil every day.  </w:t>
      </w:r>
    </w:p>
    <w:p w14:paraId="3AEBE5C8" w14:textId="0A54251D" w:rsidR="009C78E8" w:rsidRPr="00E86336" w:rsidRDefault="009C78E8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/>
          <w:szCs w:val="20"/>
          <w:lang w:val="en-GB"/>
        </w:rPr>
        <w:t>7th place: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The seventh place in our ranking is again reserved for a New Holland model. The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New Holland T9.670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from CNH Industrial has a</w:t>
      </w:r>
      <w:r w:rsidR="006343CE" w:rsidRPr="00E86336">
        <w:rPr>
          <w:rFonts w:ascii="Open Sans" w:hAnsi="Open Sans" w:cs="Open Sans"/>
          <w:bCs/>
          <w:szCs w:val="20"/>
          <w:lang w:val="en-GB"/>
        </w:rPr>
        <w:t>n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FPT Cursor 13 engine with two-stage turbocharging. Accordingly, it reaches 648 hp in full cry, with a maximum weight of 25.4 tonnes.  </w:t>
      </w:r>
    </w:p>
    <w:p w14:paraId="06DAF20A" w14:textId="77777777" w:rsidR="009C78E8" w:rsidRPr="00E86336" w:rsidRDefault="009C78E8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/>
          <w:szCs w:val="20"/>
          <w:lang w:val="en-GB"/>
        </w:rPr>
        <w:t xml:space="preserve">6th place: 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The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Versatile 610DT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from Buhler Versatile Inc. ranks sixth. This almost 27 t heavy giant has a Cummins QSX15 T4F engine and an impressive 650 hp. It can be ordered with chains or wheels.</w:t>
      </w:r>
    </w:p>
    <w:p w14:paraId="7844F0F2" w14:textId="77777777" w:rsidR="00EF125D" w:rsidRPr="00E86336" w:rsidRDefault="00EF125D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/>
          <w:szCs w:val="20"/>
          <w:lang w:val="en-GB"/>
        </w:rPr>
        <w:t xml:space="preserve">5th place: 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The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John Deere 9620RX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from Deere &amp; Company lands in the middle of our ranking, i.e. in fifth place. Equipped with a Cummins QSX15 6-cylinder in-line engine, it also reaches 670 hp like the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Case IH </w:t>
      </w:r>
      <w:proofErr w:type="spellStart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Steiger</w:t>
      </w:r>
      <w:proofErr w:type="spellEnd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 </w:t>
      </w:r>
      <w:proofErr w:type="spellStart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Quadtrac</w:t>
      </w:r>
      <w:proofErr w:type="spellEnd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 600</w:t>
      </w:r>
      <w:r w:rsidRPr="00E86336">
        <w:rPr>
          <w:rFonts w:ascii="Open Sans" w:hAnsi="Open Sans" w:cs="Open Sans"/>
          <w:bCs/>
          <w:szCs w:val="20"/>
          <w:lang w:val="en-GB"/>
        </w:rPr>
        <w:t>. However, with an unladen weight of around 25 t, it is heavier than the latter.</w:t>
      </w:r>
    </w:p>
    <w:p w14:paraId="07DC6E6D" w14:textId="77777777" w:rsidR="00EF125D" w:rsidRPr="00E86336" w:rsidRDefault="00EF125D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/>
          <w:bCs/>
          <w:szCs w:val="20"/>
          <w:lang w:val="en-GB"/>
        </w:rPr>
        <w:t>4th place: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With a peak performance of 670 hp, the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Case IH </w:t>
      </w:r>
      <w:proofErr w:type="spellStart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Steiger</w:t>
      </w:r>
      <w:proofErr w:type="spellEnd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 </w:t>
      </w:r>
      <w:proofErr w:type="spellStart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Quadtrac</w:t>
      </w:r>
      <w:proofErr w:type="spellEnd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 600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from CNH Industrial comes in fourth. The caterpillar tractor weighs 22 tonnes and has a Tier 4A engine.</w:t>
      </w:r>
    </w:p>
    <w:p w14:paraId="2E84FE7A" w14:textId="2687752D" w:rsidR="00EF125D" w:rsidRPr="00E86336" w:rsidRDefault="00EF125D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/>
          <w:bCs/>
          <w:szCs w:val="20"/>
          <w:lang w:val="en-GB"/>
        </w:rPr>
        <w:t>3rd place: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</w:t>
      </w:r>
      <w:r w:rsidR="00344194" w:rsidRPr="00E86336">
        <w:rPr>
          <w:rFonts w:ascii="Open Sans" w:hAnsi="Open Sans" w:cs="Open Sans"/>
          <w:bCs/>
          <w:szCs w:val="20"/>
          <w:lang w:val="en-GB"/>
        </w:rPr>
        <w:t>T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he US agricultural engineering group CNH Industrial attracts attention - this time with the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New Holland T9.700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. Powered by an FPT Cursor 13 engine with a two-stage turbo, the engine output is almost unbeatable at 682 hp. </w:t>
      </w:r>
    </w:p>
    <w:p w14:paraId="3F234E9C" w14:textId="77777777" w:rsidR="00EF125D" w:rsidRPr="00E86336" w:rsidRDefault="00EF125D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/>
          <w:bCs/>
          <w:szCs w:val="20"/>
          <w:lang w:val="en-GB"/>
        </w:rPr>
        <w:t>2nd place: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With 200 hp less under the hood, i.e. a maximum engine power of 692 hp, the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Case IH </w:t>
      </w:r>
      <w:proofErr w:type="spellStart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Steiger</w:t>
      </w:r>
      <w:proofErr w:type="spellEnd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 </w:t>
      </w:r>
      <w:proofErr w:type="spellStart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Quadtrac</w:t>
      </w:r>
      <w:proofErr w:type="spellEnd"/>
      <w:r w:rsidRPr="00E86336">
        <w:rPr>
          <w:rFonts w:ascii="Open Sans" w:hAnsi="Open Sans" w:cs="Open Sans"/>
          <w:bCs/>
          <w:i/>
          <w:iCs/>
          <w:szCs w:val="20"/>
          <w:lang w:val="en-GB"/>
        </w:rPr>
        <w:t xml:space="preserve"> 620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from CNH Industrial takes second place. The </w:t>
      </w:r>
      <w:proofErr w:type="gramStart"/>
      <w:r w:rsidRPr="00E86336">
        <w:rPr>
          <w:rFonts w:ascii="Open Sans" w:hAnsi="Open Sans" w:cs="Open Sans"/>
          <w:bCs/>
          <w:szCs w:val="20"/>
          <w:lang w:val="en-GB"/>
        </w:rPr>
        <w:t>25 t</w:t>
      </w:r>
      <w:proofErr w:type="gramEnd"/>
      <w:r w:rsidRPr="00E86336">
        <w:rPr>
          <w:rFonts w:ascii="Open Sans" w:hAnsi="Open Sans" w:cs="Open Sans"/>
          <w:bCs/>
          <w:szCs w:val="20"/>
          <w:lang w:val="en-GB"/>
        </w:rPr>
        <w:t xml:space="preserve"> tractor is powered by a common-rail diesel engine with a two-stage turbocharger and therefore has a top speed of 37 km/h. The special feature of the </w:t>
      </w:r>
      <w:proofErr w:type="spellStart"/>
      <w:r w:rsidRPr="00E86336">
        <w:rPr>
          <w:rFonts w:ascii="Open Sans" w:hAnsi="Open Sans" w:cs="Open Sans"/>
          <w:bCs/>
          <w:szCs w:val="20"/>
          <w:lang w:val="en-GB"/>
        </w:rPr>
        <w:t>Quadtrac</w:t>
      </w:r>
      <w:proofErr w:type="spellEnd"/>
      <w:r w:rsidRPr="00E86336">
        <w:rPr>
          <w:rFonts w:ascii="Open Sans" w:hAnsi="Open Sans" w:cs="Open Sans"/>
          <w:bCs/>
          <w:szCs w:val="20"/>
          <w:lang w:val="en-GB"/>
        </w:rPr>
        <w:t xml:space="preserve"> lies in its four crawler drives.</w:t>
      </w:r>
    </w:p>
    <w:p w14:paraId="488B8AAB" w14:textId="3E98E348" w:rsidR="00EF125D" w:rsidRPr="00E86336" w:rsidRDefault="00EF125D" w:rsidP="00E86336">
      <w:pPr>
        <w:spacing w:line="360" w:lineRule="auto"/>
        <w:jc w:val="both"/>
        <w:rPr>
          <w:rFonts w:ascii="Open Sans" w:hAnsi="Open Sans" w:cs="Open Sans"/>
          <w:bCs/>
          <w:szCs w:val="20"/>
          <w:lang w:val="en-GB"/>
        </w:rPr>
      </w:pPr>
      <w:r w:rsidRPr="00E86336">
        <w:rPr>
          <w:rFonts w:ascii="Open Sans" w:hAnsi="Open Sans" w:cs="Open Sans"/>
          <w:b/>
          <w:bCs/>
          <w:szCs w:val="20"/>
          <w:lang w:val="en-GB"/>
        </w:rPr>
        <w:t>1st place: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With the </w:t>
      </w:r>
      <w:r w:rsidRPr="00E86336">
        <w:rPr>
          <w:rFonts w:ascii="Open Sans" w:hAnsi="Open Sans" w:cs="Open Sans"/>
          <w:bCs/>
          <w:i/>
          <w:iCs/>
          <w:szCs w:val="20"/>
          <w:lang w:val="en-GB"/>
        </w:rPr>
        <w:t>Big Bud 16V-747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 in 1977, Big Bud Tractors Inc. supplied us with the world's most powerful tractor by far! The articulated-link large tractor, designed only for towing work, is unique and has a 900 hp powerful 16-cylinder turbo diesel V-engine from the US American engine manufacturer Detroit Diesel type 16V92T. The other tractors have no chance </w:t>
      </w:r>
      <w:r w:rsidR="006343CE" w:rsidRPr="00E86336">
        <w:rPr>
          <w:rFonts w:ascii="Open Sans" w:hAnsi="Open Sans" w:cs="Open Sans"/>
          <w:bCs/>
          <w:szCs w:val="20"/>
          <w:lang w:val="en-GB"/>
        </w:rPr>
        <w:t xml:space="preserve">of </w:t>
      </w:r>
      <w:r w:rsidRPr="00E86336">
        <w:rPr>
          <w:rFonts w:ascii="Open Sans" w:hAnsi="Open Sans" w:cs="Open Sans"/>
          <w:bCs/>
          <w:szCs w:val="20"/>
          <w:lang w:val="en-GB"/>
        </w:rPr>
        <w:t xml:space="preserve">competing with such power. The Big Bud 16V-747 is clearly our number one tractor in the ranking of the 10 strongest tractors in the world. </w:t>
      </w:r>
    </w:p>
    <w:sectPr w:rsidR="00EF125D" w:rsidRPr="00E86336" w:rsidSect="00096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2F08" w14:textId="77777777" w:rsidR="00F92482" w:rsidRDefault="00F92482" w:rsidP="004F4610">
      <w:pPr>
        <w:spacing w:after="0" w:line="240" w:lineRule="auto"/>
      </w:pPr>
      <w:r>
        <w:separator/>
      </w:r>
    </w:p>
  </w:endnote>
  <w:endnote w:type="continuationSeparator" w:id="0">
    <w:p w14:paraId="7DC55ADA" w14:textId="77777777" w:rsidR="00F92482" w:rsidRDefault="00F92482" w:rsidP="004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9DF4" w14:textId="77777777" w:rsidR="00F92482" w:rsidRDefault="00F92482" w:rsidP="004F4610">
      <w:pPr>
        <w:spacing w:after="0" w:line="240" w:lineRule="auto"/>
      </w:pPr>
      <w:r>
        <w:separator/>
      </w:r>
    </w:p>
  </w:footnote>
  <w:footnote w:type="continuationSeparator" w:id="0">
    <w:p w14:paraId="1A31A6EA" w14:textId="77777777" w:rsidR="00F92482" w:rsidRDefault="00F92482" w:rsidP="004F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4EBC"/>
    <w:multiLevelType w:val="hybridMultilevel"/>
    <w:tmpl w:val="D51E69C4"/>
    <w:lvl w:ilvl="0" w:tplc="61766FB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861F9"/>
    <w:multiLevelType w:val="hybridMultilevel"/>
    <w:tmpl w:val="895C0736"/>
    <w:lvl w:ilvl="0" w:tplc="D4182C2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251DD"/>
    <w:multiLevelType w:val="hybridMultilevel"/>
    <w:tmpl w:val="DE480372"/>
    <w:lvl w:ilvl="0" w:tplc="99E6BB1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81CEA"/>
    <w:multiLevelType w:val="hybridMultilevel"/>
    <w:tmpl w:val="A4BC609C"/>
    <w:lvl w:ilvl="0" w:tplc="D18ED72E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31F5"/>
    <w:multiLevelType w:val="hybridMultilevel"/>
    <w:tmpl w:val="7F229E76"/>
    <w:lvl w:ilvl="0" w:tplc="BE9E27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964"/>
    <w:rsid w:val="00002B27"/>
    <w:rsid w:val="00004FB6"/>
    <w:rsid w:val="00005C74"/>
    <w:rsid w:val="00010234"/>
    <w:rsid w:val="0001102B"/>
    <w:rsid w:val="00012330"/>
    <w:rsid w:val="00012391"/>
    <w:rsid w:val="000163B2"/>
    <w:rsid w:val="0001653B"/>
    <w:rsid w:val="0002069E"/>
    <w:rsid w:val="000211EA"/>
    <w:rsid w:val="000223AC"/>
    <w:rsid w:val="00023A49"/>
    <w:rsid w:val="00030212"/>
    <w:rsid w:val="0003434B"/>
    <w:rsid w:val="00034641"/>
    <w:rsid w:val="00035346"/>
    <w:rsid w:val="00036F19"/>
    <w:rsid w:val="000415D5"/>
    <w:rsid w:val="000423FC"/>
    <w:rsid w:val="00044398"/>
    <w:rsid w:val="000447B2"/>
    <w:rsid w:val="00046684"/>
    <w:rsid w:val="00047709"/>
    <w:rsid w:val="000507A5"/>
    <w:rsid w:val="00051306"/>
    <w:rsid w:val="00055339"/>
    <w:rsid w:val="00056312"/>
    <w:rsid w:val="00063452"/>
    <w:rsid w:val="00064391"/>
    <w:rsid w:val="00064F43"/>
    <w:rsid w:val="0006657D"/>
    <w:rsid w:val="00072447"/>
    <w:rsid w:val="00072B7A"/>
    <w:rsid w:val="00082952"/>
    <w:rsid w:val="00090797"/>
    <w:rsid w:val="000917EF"/>
    <w:rsid w:val="00093DBE"/>
    <w:rsid w:val="00095AB8"/>
    <w:rsid w:val="00096024"/>
    <w:rsid w:val="00096582"/>
    <w:rsid w:val="000A56E0"/>
    <w:rsid w:val="000B4EE4"/>
    <w:rsid w:val="000B75FB"/>
    <w:rsid w:val="000C19A8"/>
    <w:rsid w:val="000C38DA"/>
    <w:rsid w:val="000C4483"/>
    <w:rsid w:val="000C74F3"/>
    <w:rsid w:val="000C7964"/>
    <w:rsid w:val="000D2DA9"/>
    <w:rsid w:val="000D2E47"/>
    <w:rsid w:val="000D3D21"/>
    <w:rsid w:val="000E50CF"/>
    <w:rsid w:val="000E6E8E"/>
    <w:rsid w:val="000F162C"/>
    <w:rsid w:val="000F22E8"/>
    <w:rsid w:val="000F4669"/>
    <w:rsid w:val="000F488C"/>
    <w:rsid w:val="000F5B28"/>
    <w:rsid w:val="000F6EC8"/>
    <w:rsid w:val="000F7F4B"/>
    <w:rsid w:val="001032D2"/>
    <w:rsid w:val="00105C27"/>
    <w:rsid w:val="00105E67"/>
    <w:rsid w:val="00106927"/>
    <w:rsid w:val="00110625"/>
    <w:rsid w:val="001253D9"/>
    <w:rsid w:val="00130085"/>
    <w:rsid w:val="001337CB"/>
    <w:rsid w:val="0013421A"/>
    <w:rsid w:val="00135A7D"/>
    <w:rsid w:val="00135B65"/>
    <w:rsid w:val="001361D7"/>
    <w:rsid w:val="00137514"/>
    <w:rsid w:val="00141EF4"/>
    <w:rsid w:val="001420E6"/>
    <w:rsid w:val="00145850"/>
    <w:rsid w:val="00146098"/>
    <w:rsid w:val="001466C3"/>
    <w:rsid w:val="001474CB"/>
    <w:rsid w:val="00150D5F"/>
    <w:rsid w:val="00154419"/>
    <w:rsid w:val="0016522F"/>
    <w:rsid w:val="00167CC7"/>
    <w:rsid w:val="00170709"/>
    <w:rsid w:val="00177D87"/>
    <w:rsid w:val="00180820"/>
    <w:rsid w:val="0018156F"/>
    <w:rsid w:val="00184010"/>
    <w:rsid w:val="00184B78"/>
    <w:rsid w:val="00185D12"/>
    <w:rsid w:val="001908E3"/>
    <w:rsid w:val="00191BBC"/>
    <w:rsid w:val="00192A93"/>
    <w:rsid w:val="00193C61"/>
    <w:rsid w:val="0019779F"/>
    <w:rsid w:val="001A2E15"/>
    <w:rsid w:val="001B0860"/>
    <w:rsid w:val="001B19F6"/>
    <w:rsid w:val="001B67C2"/>
    <w:rsid w:val="001C55F6"/>
    <w:rsid w:val="001C76E9"/>
    <w:rsid w:val="001D0CAE"/>
    <w:rsid w:val="001D2CA5"/>
    <w:rsid w:val="001D3DD5"/>
    <w:rsid w:val="001D7235"/>
    <w:rsid w:val="001E1266"/>
    <w:rsid w:val="001E1F46"/>
    <w:rsid w:val="001E2A0A"/>
    <w:rsid w:val="001E2F90"/>
    <w:rsid w:val="001E4421"/>
    <w:rsid w:val="001E565A"/>
    <w:rsid w:val="001E7940"/>
    <w:rsid w:val="001F20D5"/>
    <w:rsid w:val="001F3C5A"/>
    <w:rsid w:val="001F4513"/>
    <w:rsid w:val="001F7203"/>
    <w:rsid w:val="00202D2A"/>
    <w:rsid w:val="00212C84"/>
    <w:rsid w:val="00216D3D"/>
    <w:rsid w:val="0021704A"/>
    <w:rsid w:val="00231F9F"/>
    <w:rsid w:val="0023387F"/>
    <w:rsid w:val="00237461"/>
    <w:rsid w:val="00237A4F"/>
    <w:rsid w:val="002407F1"/>
    <w:rsid w:val="00247FFC"/>
    <w:rsid w:val="002516FB"/>
    <w:rsid w:val="00252180"/>
    <w:rsid w:val="00252486"/>
    <w:rsid w:val="002542BE"/>
    <w:rsid w:val="00256720"/>
    <w:rsid w:val="0026739B"/>
    <w:rsid w:val="00270A1F"/>
    <w:rsid w:val="0027253D"/>
    <w:rsid w:val="0027485C"/>
    <w:rsid w:val="00274B88"/>
    <w:rsid w:val="00274CCC"/>
    <w:rsid w:val="00283D59"/>
    <w:rsid w:val="0028589F"/>
    <w:rsid w:val="00286BC4"/>
    <w:rsid w:val="00286E5C"/>
    <w:rsid w:val="0029124F"/>
    <w:rsid w:val="00296428"/>
    <w:rsid w:val="00297EEF"/>
    <w:rsid w:val="002A055E"/>
    <w:rsid w:val="002A6715"/>
    <w:rsid w:val="002B0C0D"/>
    <w:rsid w:val="002B65F6"/>
    <w:rsid w:val="002C191E"/>
    <w:rsid w:val="002C1E21"/>
    <w:rsid w:val="002C6985"/>
    <w:rsid w:val="002D0683"/>
    <w:rsid w:val="002D3605"/>
    <w:rsid w:val="002D7A76"/>
    <w:rsid w:val="002D7AA2"/>
    <w:rsid w:val="002E31D2"/>
    <w:rsid w:val="002E4CE9"/>
    <w:rsid w:val="002E4E3E"/>
    <w:rsid w:val="002E570C"/>
    <w:rsid w:val="002E662A"/>
    <w:rsid w:val="002F0028"/>
    <w:rsid w:val="002F2868"/>
    <w:rsid w:val="002F31E1"/>
    <w:rsid w:val="002F360F"/>
    <w:rsid w:val="002F48F1"/>
    <w:rsid w:val="002F77C9"/>
    <w:rsid w:val="003013DF"/>
    <w:rsid w:val="0030456B"/>
    <w:rsid w:val="00306473"/>
    <w:rsid w:val="00313A21"/>
    <w:rsid w:val="0031582D"/>
    <w:rsid w:val="0031664D"/>
    <w:rsid w:val="00317DE8"/>
    <w:rsid w:val="003218C2"/>
    <w:rsid w:val="003238C2"/>
    <w:rsid w:val="0033093A"/>
    <w:rsid w:val="0033525C"/>
    <w:rsid w:val="00342193"/>
    <w:rsid w:val="00342397"/>
    <w:rsid w:val="00342490"/>
    <w:rsid w:val="0034286F"/>
    <w:rsid w:val="00344194"/>
    <w:rsid w:val="003462CD"/>
    <w:rsid w:val="003465D1"/>
    <w:rsid w:val="00347B36"/>
    <w:rsid w:val="00355D25"/>
    <w:rsid w:val="00355F11"/>
    <w:rsid w:val="003615F9"/>
    <w:rsid w:val="003624BB"/>
    <w:rsid w:val="00362FC8"/>
    <w:rsid w:val="003671F1"/>
    <w:rsid w:val="003723F8"/>
    <w:rsid w:val="00375620"/>
    <w:rsid w:val="003772A8"/>
    <w:rsid w:val="003811AB"/>
    <w:rsid w:val="003828A8"/>
    <w:rsid w:val="0038312F"/>
    <w:rsid w:val="00384DC9"/>
    <w:rsid w:val="00386B21"/>
    <w:rsid w:val="003870C5"/>
    <w:rsid w:val="0039235A"/>
    <w:rsid w:val="0039276A"/>
    <w:rsid w:val="0039491D"/>
    <w:rsid w:val="003A0E21"/>
    <w:rsid w:val="003A2939"/>
    <w:rsid w:val="003A70E1"/>
    <w:rsid w:val="003B0CC3"/>
    <w:rsid w:val="003B4AB0"/>
    <w:rsid w:val="003B597E"/>
    <w:rsid w:val="003B5A61"/>
    <w:rsid w:val="003B7646"/>
    <w:rsid w:val="003C1817"/>
    <w:rsid w:val="003D2015"/>
    <w:rsid w:val="003D284B"/>
    <w:rsid w:val="003D3AFB"/>
    <w:rsid w:val="003D41F2"/>
    <w:rsid w:val="003D4392"/>
    <w:rsid w:val="003E1F6B"/>
    <w:rsid w:val="003E2384"/>
    <w:rsid w:val="003E3D5F"/>
    <w:rsid w:val="003E7BB3"/>
    <w:rsid w:val="003F0084"/>
    <w:rsid w:val="003F041F"/>
    <w:rsid w:val="003F39A5"/>
    <w:rsid w:val="003F7939"/>
    <w:rsid w:val="00402850"/>
    <w:rsid w:val="00402E04"/>
    <w:rsid w:val="0040652C"/>
    <w:rsid w:val="004109BD"/>
    <w:rsid w:val="00410CE1"/>
    <w:rsid w:val="004127BA"/>
    <w:rsid w:val="00417334"/>
    <w:rsid w:val="00420704"/>
    <w:rsid w:val="004235DC"/>
    <w:rsid w:val="004237FD"/>
    <w:rsid w:val="0042562A"/>
    <w:rsid w:val="00425A31"/>
    <w:rsid w:val="0043493C"/>
    <w:rsid w:val="00437319"/>
    <w:rsid w:val="00440F19"/>
    <w:rsid w:val="004416D9"/>
    <w:rsid w:val="004443D9"/>
    <w:rsid w:val="004447E3"/>
    <w:rsid w:val="00446953"/>
    <w:rsid w:val="00453792"/>
    <w:rsid w:val="00455043"/>
    <w:rsid w:val="00455D0F"/>
    <w:rsid w:val="00460A79"/>
    <w:rsid w:val="00465914"/>
    <w:rsid w:val="00471313"/>
    <w:rsid w:val="00471565"/>
    <w:rsid w:val="004732BD"/>
    <w:rsid w:val="00474B05"/>
    <w:rsid w:val="00476ABB"/>
    <w:rsid w:val="00477AE1"/>
    <w:rsid w:val="00485BE0"/>
    <w:rsid w:val="004A0C09"/>
    <w:rsid w:val="004A1606"/>
    <w:rsid w:val="004A21F2"/>
    <w:rsid w:val="004A4053"/>
    <w:rsid w:val="004A7379"/>
    <w:rsid w:val="004B182A"/>
    <w:rsid w:val="004B1C20"/>
    <w:rsid w:val="004B3018"/>
    <w:rsid w:val="004B3A28"/>
    <w:rsid w:val="004B4237"/>
    <w:rsid w:val="004C1435"/>
    <w:rsid w:val="004D6A52"/>
    <w:rsid w:val="004D7CC2"/>
    <w:rsid w:val="004F1A37"/>
    <w:rsid w:val="004F4610"/>
    <w:rsid w:val="004F7CC2"/>
    <w:rsid w:val="00505224"/>
    <w:rsid w:val="00506336"/>
    <w:rsid w:val="00507860"/>
    <w:rsid w:val="005104F0"/>
    <w:rsid w:val="00514447"/>
    <w:rsid w:val="005163D7"/>
    <w:rsid w:val="00516F21"/>
    <w:rsid w:val="005210D5"/>
    <w:rsid w:val="00525B94"/>
    <w:rsid w:val="00526E26"/>
    <w:rsid w:val="0053111D"/>
    <w:rsid w:val="00534759"/>
    <w:rsid w:val="00536AF1"/>
    <w:rsid w:val="005429F4"/>
    <w:rsid w:val="00551A4D"/>
    <w:rsid w:val="00553F84"/>
    <w:rsid w:val="00555559"/>
    <w:rsid w:val="005558C4"/>
    <w:rsid w:val="00556A05"/>
    <w:rsid w:val="00557007"/>
    <w:rsid w:val="00560C79"/>
    <w:rsid w:val="0056377C"/>
    <w:rsid w:val="00564312"/>
    <w:rsid w:val="0056453E"/>
    <w:rsid w:val="00570AE9"/>
    <w:rsid w:val="00573505"/>
    <w:rsid w:val="005741AA"/>
    <w:rsid w:val="00574CDF"/>
    <w:rsid w:val="005802AC"/>
    <w:rsid w:val="00581816"/>
    <w:rsid w:val="005900A7"/>
    <w:rsid w:val="00597E3A"/>
    <w:rsid w:val="005A08C3"/>
    <w:rsid w:val="005A227B"/>
    <w:rsid w:val="005A3F6C"/>
    <w:rsid w:val="005B45D7"/>
    <w:rsid w:val="005B4F49"/>
    <w:rsid w:val="005B685E"/>
    <w:rsid w:val="005C2D11"/>
    <w:rsid w:val="005C3DE0"/>
    <w:rsid w:val="005C486E"/>
    <w:rsid w:val="005C51D8"/>
    <w:rsid w:val="005D36F9"/>
    <w:rsid w:val="005D627E"/>
    <w:rsid w:val="005D631F"/>
    <w:rsid w:val="005D6E04"/>
    <w:rsid w:val="005D6F8D"/>
    <w:rsid w:val="005E2D08"/>
    <w:rsid w:val="005E5B81"/>
    <w:rsid w:val="005E5BFE"/>
    <w:rsid w:val="005E6832"/>
    <w:rsid w:val="005E6A0C"/>
    <w:rsid w:val="005E7A6D"/>
    <w:rsid w:val="005F3B2D"/>
    <w:rsid w:val="005F4D5C"/>
    <w:rsid w:val="005F5C3F"/>
    <w:rsid w:val="005F771B"/>
    <w:rsid w:val="006026BE"/>
    <w:rsid w:val="006064A6"/>
    <w:rsid w:val="00615221"/>
    <w:rsid w:val="00615D8C"/>
    <w:rsid w:val="00617033"/>
    <w:rsid w:val="00622D45"/>
    <w:rsid w:val="00623767"/>
    <w:rsid w:val="00623BB7"/>
    <w:rsid w:val="00631079"/>
    <w:rsid w:val="006343CE"/>
    <w:rsid w:val="00635369"/>
    <w:rsid w:val="00637899"/>
    <w:rsid w:val="00637A53"/>
    <w:rsid w:val="00637D97"/>
    <w:rsid w:val="00640BE3"/>
    <w:rsid w:val="0064383B"/>
    <w:rsid w:val="00647D11"/>
    <w:rsid w:val="00653611"/>
    <w:rsid w:val="0065410A"/>
    <w:rsid w:val="0065650E"/>
    <w:rsid w:val="00670D49"/>
    <w:rsid w:val="00670EBA"/>
    <w:rsid w:val="006716A3"/>
    <w:rsid w:val="0067199B"/>
    <w:rsid w:val="00675387"/>
    <w:rsid w:val="0067701E"/>
    <w:rsid w:val="00677C41"/>
    <w:rsid w:val="00681A72"/>
    <w:rsid w:val="00683E8F"/>
    <w:rsid w:val="00685D54"/>
    <w:rsid w:val="00685FF4"/>
    <w:rsid w:val="00692BFE"/>
    <w:rsid w:val="0069367A"/>
    <w:rsid w:val="006943A1"/>
    <w:rsid w:val="006A0A31"/>
    <w:rsid w:val="006A4381"/>
    <w:rsid w:val="006A5D1C"/>
    <w:rsid w:val="006A66F4"/>
    <w:rsid w:val="006A72C3"/>
    <w:rsid w:val="006B11A0"/>
    <w:rsid w:val="006B1A71"/>
    <w:rsid w:val="006B21E7"/>
    <w:rsid w:val="006C4081"/>
    <w:rsid w:val="006C5D4B"/>
    <w:rsid w:val="006D1656"/>
    <w:rsid w:val="006D42C9"/>
    <w:rsid w:val="006D7948"/>
    <w:rsid w:val="006D7AB2"/>
    <w:rsid w:val="006E0460"/>
    <w:rsid w:val="006E0DE0"/>
    <w:rsid w:val="006E2EF4"/>
    <w:rsid w:val="006F1495"/>
    <w:rsid w:val="00700519"/>
    <w:rsid w:val="0070522D"/>
    <w:rsid w:val="007060D3"/>
    <w:rsid w:val="00706193"/>
    <w:rsid w:val="00713B70"/>
    <w:rsid w:val="007150E1"/>
    <w:rsid w:val="00715FEB"/>
    <w:rsid w:val="00716227"/>
    <w:rsid w:val="00720CA5"/>
    <w:rsid w:val="00740EC0"/>
    <w:rsid w:val="0074219C"/>
    <w:rsid w:val="00742F6A"/>
    <w:rsid w:val="00751EA4"/>
    <w:rsid w:val="007521E9"/>
    <w:rsid w:val="007534F0"/>
    <w:rsid w:val="007602CC"/>
    <w:rsid w:val="00762CE4"/>
    <w:rsid w:val="00764C45"/>
    <w:rsid w:val="00766F71"/>
    <w:rsid w:val="00770117"/>
    <w:rsid w:val="00775A2C"/>
    <w:rsid w:val="0078058F"/>
    <w:rsid w:val="00782608"/>
    <w:rsid w:val="007829EA"/>
    <w:rsid w:val="00782A36"/>
    <w:rsid w:val="00784B6C"/>
    <w:rsid w:val="00786323"/>
    <w:rsid w:val="00792311"/>
    <w:rsid w:val="007929CF"/>
    <w:rsid w:val="00797E6C"/>
    <w:rsid w:val="007A017B"/>
    <w:rsid w:val="007A0BE2"/>
    <w:rsid w:val="007A3804"/>
    <w:rsid w:val="007A7807"/>
    <w:rsid w:val="007A7CF4"/>
    <w:rsid w:val="007B67E7"/>
    <w:rsid w:val="007B7C66"/>
    <w:rsid w:val="007B7C8C"/>
    <w:rsid w:val="007C21D4"/>
    <w:rsid w:val="007C2CEB"/>
    <w:rsid w:val="007C36D0"/>
    <w:rsid w:val="007C3751"/>
    <w:rsid w:val="007C3FE3"/>
    <w:rsid w:val="007C5574"/>
    <w:rsid w:val="007C77CD"/>
    <w:rsid w:val="007D53CA"/>
    <w:rsid w:val="007D75CC"/>
    <w:rsid w:val="007E00A2"/>
    <w:rsid w:val="007E0CA2"/>
    <w:rsid w:val="007E1CC6"/>
    <w:rsid w:val="007E26BA"/>
    <w:rsid w:val="007E6B22"/>
    <w:rsid w:val="007E6D88"/>
    <w:rsid w:val="007F17F4"/>
    <w:rsid w:val="007F2313"/>
    <w:rsid w:val="007F32F9"/>
    <w:rsid w:val="0080018B"/>
    <w:rsid w:val="0080259C"/>
    <w:rsid w:val="00807E6F"/>
    <w:rsid w:val="0081123B"/>
    <w:rsid w:val="0081162E"/>
    <w:rsid w:val="00814BE4"/>
    <w:rsid w:val="00817E93"/>
    <w:rsid w:val="00822BAE"/>
    <w:rsid w:val="00822F63"/>
    <w:rsid w:val="008245E9"/>
    <w:rsid w:val="00824EC6"/>
    <w:rsid w:val="00834B9B"/>
    <w:rsid w:val="00835974"/>
    <w:rsid w:val="008360E5"/>
    <w:rsid w:val="008405A5"/>
    <w:rsid w:val="00851FD0"/>
    <w:rsid w:val="00856C65"/>
    <w:rsid w:val="00857B5A"/>
    <w:rsid w:val="00862686"/>
    <w:rsid w:val="00881DFA"/>
    <w:rsid w:val="008853F1"/>
    <w:rsid w:val="008904EF"/>
    <w:rsid w:val="00893400"/>
    <w:rsid w:val="00894BB4"/>
    <w:rsid w:val="00896F26"/>
    <w:rsid w:val="008A0BD3"/>
    <w:rsid w:val="008A5B91"/>
    <w:rsid w:val="008A7992"/>
    <w:rsid w:val="008B0A67"/>
    <w:rsid w:val="008B1433"/>
    <w:rsid w:val="008B1CD9"/>
    <w:rsid w:val="008B3CD7"/>
    <w:rsid w:val="008B6493"/>
    <w:rsid w:val="008B6C65"/>
    <w:rsid w:val="008C09D1"/>
    <w:rsid w:val="008C3C25"/>
    <w:rsid w:val="008C77E6"/>
    <w:rsid w:val="008D1652"/>
    <w:rsid w:val="008D1B77"/>
    <w:rsid w:val="008D5EB2"/>
    <w:rsid w:val="008E2408"/>
    <w:rsid w:val="008E502A"/>
    <w:rsid w:val="008E510B"/>
    <w:rsid w:val="008F1EFD"/>
    <w:rsid w:val="008F48AE"/>
    <w:rsid w:val="008F6B24"/>
    <w:rsid w:val="008F7787"/>
    <w:rsid w:val="0090013A"/>
    <w:rsid w:val="00900B76"/>
    <w:rsid w:val="00910D43"/>
    <w:rsid w:val="00920020"/>
    <w:rsid w:val="0092497D"/>
    <w:rsid w:val="0092633A"/>
    <w:rsid w:val="0093534A"/>
    <w:rsid w:val="00935521"/>
    <w:rsid w:val="00936D0A"/>
    <w:rsid w:val="00940390"/>
    <w:rsid w:val="0094259C"/>
    <w:rsid w:val="00945170"/>
    <w:rsid w:val="009508DE"/>
    <w:rsid w:val="00950E99"/>
    <w:rsid w:val="0095110F"/>
    <w:rsid w:val="00953F86"/>
    <w:rsid w:val="0096006D"/>
    <w:rsid w:val="00962261"/>
    <w:rsid w:val="0096313A"/>
    <w:rsid w:val="00964C63"/>
    <w:rsid w:val="0097272F"/>
    <w:rsid w:val="00972B19"/>
    <w:rsid w:val="00976F01"/>
    <w:rsid w:val="00977F44"/>
    <w:rsid w:val="009801BB"/>
    <w:rsid w:val="0098200F"/>
    <w:rsid w:val="0098284B"/>
    <w:rsid w:val="0098385E"/>
    <w:rsid w:val="00984DA7"/>
    <w:rsid w:val="009A1AC9"/>
    <w:rsid w:val="009A3EBB"/>
    <w:rsid w:val="009A5258"/>
    <w:rsid w:val="009B5B43"/>
    <w:rsid w:val="009B695E"/>
    <w:rsid w:val="009C06C4"/>
    <w:rsid w:val="009C1EA2"/>
    <w:rsid w:val="009C1FBF"/>
    <w:rsid w:val="009C22AA"/>
    <w:rsid w:val="009C5019"/>
    <w:rsid w:val="009C78E8"/>
    <w:rsid w:val="009E08CC"/>
    <w:rsid w:val="009E18B9"/>
    <w:rsid w:val="009E3A0D"/>
    <w:rsid w:val="009E7E9F"/>
    <w:rsid w:val="009F009A"/>
    <w:rsid w:val="009F7297"/>
    <w:rsid w:val="00A0201B"/>
    <w:rsid w:val="00A06DB9"/>
    <w:rsid w:val="00A11046"/>
    <w:rsid w:val="00A14B52"/>
    <w:rsid w:val="00A16867"/>
    <w:rsid w:val="00A206C2"/>
    <w:rsid w:val="00A2195C"/>
    <w:rsid w:val="00A228E3"/>
    <w:rsid w:val="00A23E9B"/>
    <w:rsid w:val="00A24960"/>
    <w:rsid w:val="00A26CD9"/>
    <w:rsid w:val="00A36E5B"/>
    <w:rsid w:val="00A4022D"/>
    <w:rsid w:val="00A41469"/>
    <w:rsid w:val="00A41DFE"/>
    <w:rsid w:val="00A453D6"/>
    <w:rsid w:val="00A5372A"/>
    <w:rsid w:val="00A55197"/>
    <w:rsid w:val="00A5620A"/>
    <w:rsid w:val="00A56B85"/>
    <w:rsid w:val="00A5785A"/>
    <w:rsid w:val="00A622C5"/>
    <w:rsid w:val="00A62C4B"/>
    <w:rsid w:val="00A665A1"/>
    <w:rsid w:val="00A6675D"/>
    <w:rsid w:val="00A66D55"/>
    <w:rsid w:val="00A70A7C"/>
    <w:rsid w:val="00A72288"/>
    <w:rsid w:val="00A73225"/>
    <w:rsid w:val="00A75AC4"/>
    <w:rsid w:val="00A77137"/>
    <w:rsid w:val="00A77807"/>
    <w:rsid w:val="00A812A8"/>
    <w:rsid w:val="00A812C1"/>
    <w:rsid w:val="00A81D0C"/>
    <w:rsid w:val="00A83D25"/>
    <w:rsid w:val="00A86CF6"/>
    <w:rsid w:val="00A91B69"/>
    <w:rsid w:val="00A935B9"/>
    <w:rsid w:val="00A94584"/>
    <w:rsid w:val="00AA1E12"/>
    <w:rsid w:val="00AA278E"/>
    <w:rsid w:val="00AA5B1E"/>
    <w:rsid w:val="00AB0E6A"/>
    <w:rsid w:val="00AB361D"/>
    <w:rsid w:val="00AB3C35"/>
    <w:rsid w:val="00AB4AEC"/>
    <w:rsid w:val="00AB757D"/>
    <w:rsid w:val="00AC29A4"/>
    <w:rsid w:val="00AC6AEE"/>
    <w:rsid w:val="00AC7BA6"/>
    <w:rsid w:val="00AD114C"/>
    <w:rsid w:val="00AD19EA"/>
    <w:rsid w:val="00AD1A31"/>
    <w:rsid w:val="00AD1CB2"/>
    <w:rsid w:val="00AD2220"/>
    <w:rsid w:val="00AD6112"/>
    <w:rsid w:val="00AD73A5"/>
    <w:rsid w:val="00AE0D86"/>
    <w:rsid w:val="00AE2219"/>
    <w:rsid w:val="00AE3720"/>
    <w:rsid w:val="00AE3C5B"/>
    <w:rsid w:val="00AE699E"/>
    <w:rsid w:val="00AE7B55"/>
    <w:rsid w:val="00AF13FF"/>
    <w:rsid w:val="00AF3724"/>
    <w:rsid w:val="00B0036D"/>
    <w:rsid w:val="00B0085A"/>
    <w:rsid w:val="00B01060"/>
    <w:rsid w:val="00B01386"/>
    <w:rsid w:val="00B0148D"/>
    <w:rsid w:val="00B01BD5"/>
    <w:rsid w:val="00B02C85"/>
    <w:rsid w:val="00B03038"/>
    <w:rsid w:val="00B04ED9"/>
    <w:rsid w:val="00B1510A"/>
    <w:rsid w:val="00B1619B"/>
    <w:rsid w:val="00B169CD"/>
    <w:rsid w:val="00B16A87"/>
    <w:rsid w:val="00B16BA1"/>
    <w:rsid w:val="00B17EC5"/>
    <w:rsid w:val="00B24D52"/>
    <w:rsid w:val="00B26E52"/>
    <w:rsid w:val="00B3676E"/>
    <w:rsid w:val="00B468FC"/>
    <w:rsid w:val="00B47100"/>
    <w:rsid w:val="00B524E0"/>
    <w:rsid w:val="00B524E1"/>
    <w:rsid w:val="00B57AE1"/>
    <w:rsid w:val="00B6094B"/>
    <w:rsid w:val="00B62424"/>
    <w:rsid w:val="00B62C7D"/>
    <w:rsid w:val="00B632D8"/>
    <w:rsid w:val="00B6418E"/>
    <w:rsid w:val="00B71629"/>
    <w:rsid w:val="00B7391E"/>
    <w:rsid w:val="00B8627C"/>
    <w:rsid w:val="00B86EF9"/>
    <w:rsid w:val="00B87BE9"/>
    <w:rsid w:val="00BA09D3"/>
    <w:rsid w:val="00BA3D28"/>
    <w:rsid w:val="00BB59E0"/>
    <w:rsid w:val="00BC01A9"/>
    <w:rsid w:val="00BC23D5"/>
    <w:rsid w:val="00BD0201"/>
    <w:rsid w:val="00BD377E"/>
    <w:rsid w:val="00BD470F"/>
    <w:rsid w:val="00BD5640"/>
    <w:rsid w:val="00BD7306"/>
    <w:rsid w:val="00BE0EF6"/>
    <w:rsid w:val="00BE1455"/>
    <w:rsid w:val="00BE2263"/>
    <w:rsid w:val="00BE27D4"/>
    <w:rsid w:val="00BE5DF9"/>
    <w:rsid w:val="00BF17EC"/>
    <w:rsid w:val="00BF44C7"/>
    <w:rsid w:val="00BF4D41"/>
    <w:rsid w:val="00BF6B65"/>
    <w:rsid w:val="00BF6FF6"/>
    <w:rsid w:val="00BF7FF1"/>
    <w:rsid w:val="00C0457F"/>
    <w:rsid w:val="00C0466E"/>
    <w:rsid w:val="00C10FDE"/>
    <w:rsid w:val="00C1614A"/>
    <w:rsid w:val="00C2248F"/>
    <w:rsid w:val="00C30731"/>
    <w:rsid w:val="00C33961"/>
    <w:rsid w:val="00C33B31"/>
    <w:rsid w:val="00C356AB"/>
    <w:rsid w:val="00C4019C"/>
    <w:rsid w:val="00C43290"/>
    <w:rsid w:val="00C45CDF"/>
    <w:rsid w:val="00C510D7"/>
    <w:rsid w:val="00C512AB"/>
    <w:rsid w:val="00C5271A"/>
    <w:rsid w:val="00C52BA2"/>
    <w:rsid w:val="00C53B3F"/>
    <w:rsid w:val="00C54DF9"/>
    <w:rsid w:val="00C55DD0"/>
    <w:rsid w:val="00C62FA6"/>
    <w:rsid w:val="00C64164"/>
    <w:rsid w:val="00C64731"/>
    <w:rsid w:val="00C65079"/>
    <w:rsid w:val="00C671E6"/>
    <w:rsid w:val="00C67C58"/>
    <w:rsid w:val="00C72573"/>
    <w:rsid w:val="00C7480D"/>
    <w:rsid w:val="00C75489"/>
    <w:rsid w:val="00C823EB"/>
    <w:rsid w:val="00C83D16"/>
    <w:rsid w:val="00C84629"/>
    <w:rsid w:val="00C86F78"/>
    <w:rsid w:val="00C878E7"/>
    <w:rsid w:val="00C96E28"/>
    <w:rsid w:val="00CA3D43"/>
    <w:rsid w:val="00CA42B5"/>
    <w:rsid w:val="00CA6501"/>
    <w:rsid w:val="00CA734B"/>
    <w:rsid w:val="00CB0615"/>
    <w:rsid w:val="00CB193D"/>
    <w:rsid w:val="00CC225E"/>
    <w:rsid w:val="00CC2F29"/>
    <w:rsid w:val="00CC3F9F"/>
    <w:rsid w:val="00CC77F2"/>
    <w:rsid w:val="00CD0496"/>
    <w:rsid w:val="00CD467B"/>
    <w:rsid w:val="00CD47AF"/>
    <w:rsid w:val="00CD5911"/>
    <w:rsid w:val="00CD6EC6"/>
    <w:rsid w:val="00CD7D78"/>
    <w:rsid w:val="00CE2E6D"/>
    <w:rsid w:val="00CE2F77"/>
    <w:rsid w:val="00CE5015"/>
    <w:rsid w:val="00CE6DB0"/>
    <w:rsid w:val="00CF086F"/>
    <w:rsid w:val="00CF55C9"/>
    <w:rsid w:val="00D01290"/>
    <w:rsid w:val="00D01D7C"/>
    <w:rsid w:val="00D10539"/>
    <w:rsid w:val="00D1279D"/>
    <w:rsid w:val="00D1593E"/>
    <w:rsid w:val="00D165F4"/>
    <w:rsid w:val="00D16D3B"/>
    <w:rsid w:val="00D20C1D"/>
    <w:rsid w:val="00D21640"/>
    <w:rsid w:val="00D226A1"/>
    <w:rsid w:val="00D27B52"/>
    <w:rsid w:val="00D36132"/>
    <w:rsid w:val="00D424D7"/>
    <w:rsid w:val="00D44277"/>
    <w:rsid w:val="00D500CE"/>
    <w:rsid w:val="00D50811"/>
    <w:rsid w:val="00D5225A"/>
    <w:rsid w:val="00D65775"/>
    <w:rsid w:val="00D6735D"/>
    <w:rsid w:val="00D6757B"/>
    <w:rsid w:val="00D67915"/>
    <w:rsid w:val="00D73ECF"/>
    <w:rsid w:val="00D77BF9"/>
    <w:rsid w:val="00D81C32"/>
    <w:rsid w:val="00D836E3"/>
    <w:rsid w:val="00D83CD0"/>
    <w:rsid w:val="00D86B78"/>
    <w:rsid w:val="00D9399A"/>
    <w:rsid w:val="00D93F09"/>
    <w:rsid w:val="00D95F5E"/>
    <w:rsid w:val="00D961FB"/>
    <w:rsid w:val="00D9682C"/>
    <w:rsid w:val="00D976CC"/>
    <w:rsid w:val="00D97A70"/>
    <w:rsid w:val="00DA030A"/>
    <w:rsid w:val="00DA147A"/>
    <w:rsid w:val="00DA2131"/>
    <w:rsid w:val="00DA3CED"/>
    <w:rsid w:val="00DA5850"/>
    <w:rsid w:val="00DB0237"/>
    <w:rsid w:val="00DB1602"/>
    <w:rsid w:val="00DB20BB"/>
    <w:rsid w:val="00DB3FF5"/>
    <w:rsid w:val="00DB7CE1"/>
    <w:rsid w:val="00DC003A"/>
    <w:rsid w:val="00DC3522"/>
    <w:rsid w:val="00DD5DF8"/>
    <w:rsid w:val="00DD60FA"/>
    <w:rsid w:val="00DD7ACF"/>
    <w:rsid w:val="00DE030D"/>
    <w:rsid w:val="00DE12CE"/>
    <w:rsid w:val="00DE749F"/>
    <w:rsid w:val="00DF002A"/>
    <w:rsid w:val="00DF2D8C"/>
    <w:rsid w:val="00DF5398"/>
    <w:rsid w:val="00DF5D9D"/>
    <w:rsid w:val="00E03539"/>
    <w:rsid w:val="00E04B9B"/>
    <w:rsid w:val="00E05710"/>
    <w:rsid w:val="00E079A1"/>
    <w:rsid w:val="00E07AE7"/>
    <w:rsid w:val="00E1362C"/>
    <w:rsid w:val="00E14466"/>
    <w:rsid w:val="00E1447F"/>
    <w:rsid w:val="00E1460C"/>
    <w:rsid w:val="00E23788"/>
    <w:rsid w:val="00E24121"/>
    <w:rsid w:val="00E27530"/>
    <w:rsid w:val="00E30046"/>
    <w:rsid w:val="00E3067F"/>
    <w:rsid w:val="00E315A3"/>
    <w:rsid w:val="00E34563"/>
    <w:rsid w:val="00E34BA0"/>
    <w:rsid w:val="00E35179"/>
    <w:rsid w:val="00E352F3"/>
    <w:rsid w:val="00E42158"/>
    <w:rsid w:val="00E511AD"/>
    <w:rsid w:val="00E62335"/>
    <w:rsid w:val="00E62F63"/>
    <w:rsid w:val="00E6403B"/>
    <w:rsid w:val="00E655B9"/>
    <w:rsid w:val="00E657EC"/>
    <w:rsid w:val="00E660FF"/>
    <w:rsid w:val="00E7075E"/>
    <w:rsid w:val="00E71F46"/>
    <w:rsid w:val="00E73056"/>
    <w:rsid w:val="00E735E6"/>
    <w:rsid w:val="00E77A33"/>
    <w:rsid w:val="00E80D66"/>
    <w:rsid w:val="00E819D5"/>
    <w:rsid w:val="00E843FC"/>
    <w:rsid w:val="00E85118"/>
    <w:rsid w:val="00E86336"/>
    <w:rsid w:val="00E9050F"/>
    <w:rsid w:val="00E92D52"/>
    <w:rsid w:val="00E93571"/>
    <w:rsid w:val="00E94C72"/>
    <w:rsid w:val="00E961AE"/>
    <w:rsid w:val="00E975FA"/>
    <w:rsid w:val="00EA287C"/>
    <w:rsid w:val="00EA2DE6"/>
    <w:rsid w:val="00EA46CC"/>
    <w:rsid w:val="00EA60DA"/>
    <w:rsid w:val="00EA6331"/>
    <w:rsid w:val="00EB01B3"/>
    <w:rsid w:val="00EB728E"/>
    <w:rsid w:val="00EC1D59"/>
    <w:rsid w:val="00EC3087"/>
    <w:rsid w:val="00EC42E0"/>
    <w:rsid w:val="00EC5E7A"/>
    <w:rsid w:val="00EC7D07"/>
    <w:rsid w:val="00ED1CDA"/>
    <w:rsid w:val="00ED2B88"/>
    <w:rsid w:val="00ED6D57"/>
    <w:rsid w:val="00EE0A06"/>
    <w:rsid w:val="00EE0C9A"/>
    <w:rsid w:val="00EE40F3"/>
    <w:rsid w:val="00EE73B3"/>
    <w:rsid w:val="00EE7616"/>
    <w:rsid w:val="00EF0B48"/>
    <w:rsid w:val="00EF125D"/>
    <w:rsid w:val="00EF75DC"/>
    <w:rsid w:val="00F008D3"/>
    <w:rsid w:val="00F01C5A"/>
    <w:rsid w:val="00F026B5"/>
    <w:rsid w:val="00F034FF"/>
    <w:rsid w:val="00F04EBE"/>
    <w:rsid w:val="00F17D80"/>
    <w:rsid w:val="00F22D1F"/>
    <w:rsid w:val="00F23F5C"/>
    <w:rsid w:val="00F24DA8"/>
    <w:rsid w:val="00F25931"/>
    <w:rsid w:val="00F25C89"/>
    <w:rsid w:val="00F27440"/>
    <w:rsid w:val="00F31BE6"/>
    <w:rsid w:val="00F32510"/>
    <w:rsid w:val="00F34D1F"/>
    <w:rsid w:val="00F4064D"/>
    <w:rsid w:val="00F41603"/>
    <w:rsid w:val="00F44520"/>
    <w:rsid w:val="00F5056C"/>
    <w:rsid w:val="00F51509"/>
    <w:rsid w:val="00F517C0"/>
    <w:rsid w:val="00F530A6"/>
    <w:rsid w:val="00F54EAC"/>
    <w:rsid w:val="00F55BB0"/>
    <w:rsid w:val="00F61EB1"/>
    <w:rsid w:val="00F625A6"/>
    <w:rsid w:val="00F733C3"/>
    <w:rsid w:val="00F73898"/>
    <w:rsid w:val="00F757D1"/>
    <w:rsid w:val="00F76D65"/>
    <w:rsid w:val="00F778EC"/>
    <w:rsid w:val="00F82B82"/>
    <w:rsid w:val="00F876B1"/>
    <w:rsid w:val="00F91E14"/>
    <w:rsid w:val="00F92482"/>
    <w:rsid w:val="00F9290E"/>
    <w:rsid w:val="00F93D54"/>
    <w:rsid w:val="00F95138"/>
    <w:rsid w:val="00F963A0"/>
    <w:rsid w:val="00FA1E0B"/>
    <w:rsid w:val="00FA32F9"/>
    <w:rsid w:val="00FA7D92"/>
    <w:rsid w:val="00FB394B"/>
    <w:rsid w:val="00FB42F5"/>
    <w:rsid w:val="00FB4BEE"/>
    <w:rsid w:val="00FB7BC4"/>
    <w:rsid w:val="00FB7CC7"/>
    <w:rsid w:val="00FC42EA"/>
    <w:rsid w:val="00FC4A82"/>
    <w:rsid w:val="00FC4D73"/>
    <w:rsid w:val="00FC7BEA"/>
    <w:rsid w:val="00FD1A2B"/>
    <w:rsid w:val="00FD247C"/>
    <w:rsid w:val="00FD4E10"/>
    <w:rsid w:val="00FD5918"/>
    <w:rsid w:val="00FE0390"/>
    <w:rsid w:val="00FE490F"/>
    <w:rsid w:val="00FE5848"/>
    <w:rsid w:val="00FE606C"/>
    <w:rsid w:val="00FE6A82"/>
    <w:rsid w:val="00FF36B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4571"/>
  <w15:docId w15:val="{DD1194B5-F223-43C3-92C1-FAB7CF69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9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964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E0353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610"/>
  </w:style>
  <w:style w:type="paragraph" w:styleId="Fuzeile">
    <w:name w:val="footer"/>
    <w:basedOn w:val="Standard"/>
    <w:link w:val="Fu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610"/>
  </w:style>
  <w:style w:type="character" w:styleId="BesuchterLink">
    <w:name w:val="FollowedHyperlink"/>
    <w:basedOn w:val="Absatz-Standardschriftart"/>
    <w:uiPriority w:val="99"/>
    <w:semiHidden/>
    <w:unhideWhenUsed/>
    <w:rsid w:val="000907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35D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735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D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D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D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DA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dennis.kottmann@surpl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plex.net/en/most-powerful-tractor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EA7C-8663-4A3F-BB6D-724AB2D1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Ines Feller | Surplex</cp:lastModifiedBy>
  <cp:revision>13</cp:revision>
  <cp:lastPrinted>2019-05-23T10:52:00Z</cp:lastPrinted>
  <dcterms:created xsi:type="dcterms:W3CDTF">2019-09-15T20:09:00Z</dcterms:created>
  <dcterms:modified xsi:type="dcterms:W3CDTF">2020-04-29T11:10:00Z</dcterms:modified>
</cp:coreProperties>
</file>